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4045CB">
      <w:pPr>
        <w:keepNext w:val="0"/>
        <w:keepLines w:val="0"/>
        <w:pageBreakBefore w:val="0"/>
        <w:widowControl w:val="0"/>
        <w:kinsoku/>
        <w:wordWrap/>
        <w:overflowPunct/>
        <w:topLinePunct w:val="0"/>
        <w:autoSpaceDE/>
        <w:autoSpaceDN/>
        <w:bidi w:val="0"/>
        <w:adjustRightInd w:val="0"/>
        <w:snapToGrid w:val="0"/>
        <w:spacing w:line="576" w:lineRule="exact"/>
        <w:jc w:val="both"/>
        <w:textAlignment w:val="auto"/>
        <w:outlineLvl w:val="9"/>
        <w:rPr>
          <w:rFonts w:hint="eastAsia" w:ascii="仿宋_GB2312" w:hAnsi="仿宋_GB2312" w:eastAsia="仿宋_GB2312" w:cs="仿宋_GB2312"/>
          <w:b w:val="0"/>
          <w:bCs w:val="0"/>
          <w:spacing w:val="0"/>
          <w:sz w:val="30"/>
          <w:szCs w:val="30"/>
          <w:lang w:val="en-US" w:eastAsia="zh-CN"/>
        </w:rPr>
      </w:pPr>
      <w:r>
        <w:rPr>
          <w:rFonts w:hint="eastAsia" w:ascii="仿宋_GB2312" w:hAnsi="仿宋_GB2312" w:eastAsia="仿宋_GB2312" w:cs="仿宋_GB2312"/>
          <w:b w:val="0"/>
          <w:bCs w:val="0"/>
          <w:spacing w:val="0"/>
          <w:sz w:val="30"/>
          <w:szCs w:val="30"/>
          <w:lang w:val="en-US" w:eastAsia="zh-CN"/>
        </w:rPr>
        <w:t>附件：</w:t>
      </w:r>
    </w:p>
    <w:p w14:paraId="2A9B0856">
      <w:pPr>
        <w:keepNext w:val="0"/>
        <w:keepLines w:val="0"/>
        <w:pageBreakBefore w:val="0"/>
        <w:widowControl w:val="0"/>
        <w:kinsoku/>
        <w:wordWrap/>
        <w:overflowPunct/>
        <w:topLinePunct w:val="0"/>
        <w:autoSpaceDE/>
        <w:autoSpaceDN/>
        <w:bidi w:val="0"/>
        <w:adjustRightInd w:val="0"/>
        <w:snapToGrid w:val="0"/>
        <w:spacing w:line="576" w:lineRule="exact"/>
        <w:jc w:val="center"/>
        <w:textAlignment w:val="auto"/>
        <w:outlineLvl w:val="9"/>
        <w:rPr>
          <w:rFonts w:hint="default" w:ascii="Times New Roman" w:hAnsi="Times New Roman" w:eastAsia="方正小标宋简体" w:cs="Times New Roman"/>
          <w:b w:val="0"/>
          <w:bCs w:val="0"/>
          <w:spacing w:val="0"/>
          <w:sz w:val="36"/>
          <w:szCs w:val="36"/>
          <w:lang w:val="en-US" w:eastAsia="zh-CN"/>
        </w:rPr>
      </w:pPr>
      <w:r>
        <w:rPr>
          <w:rFonts w:hint="eastAsia" w:ascii="Times New Roman" w:hAnsi="Times New Roman" w:eastAsia="方正小标宋简体" w:cs="Times New Roman"/>
          <w:b w:val="0"/>
          <w:bCs w:val="0"/>
          <w:spacing w:val="0"/>
          <w:sz w:val="36"/>
          <w:szCs w:val="36"/>
          <w:lang w:val="en-US" w:eastAsia="zh-CN"/>
        </w:rPr>
        <w:t>湛江市</w:t>
      </w:r>
      <w:r>
        <w:rPr>
          <w:rFonts w:hint="default" w:ascii="Times New Roman" w:hAnsi="Times New Roman" w:eastAsia="方正小标宋简体" w:cs="Times New Roman"/>
          <w:b w:val="0"/>
          <w:bCs w:val="0"/>
          <w:spacing w:val="0"/>
          <w:sz w:val="36"/>
          <w:szCs w:val="36"/>
          <w:lang w:val="en-US" w:eastAsia="zh-CN"/>
        </w:rPr>
        <w:t>退役军人教育培训</w:t>
      </w:r>
      <w:r>
        <w:rPr>
          <w:rFonts w:hint="eastAsia" w:ascii="Times New Roman" w:hAnsi="Times New Roman" w:eastAsia="方正小标宋简体" w:cs="Times New Roman"/>
          <w:b w:val="0"/>
          <w:bCs w:val="0"/>
          <w:spacing w:val="0"/>
          <w:sz w:val="36"/>
          <w:szCs w:val="36"/>
          <w:lang w:val="en-US" w:eastAsia="zh-CN"/>
        </w:rPr>
        <w:t>承训机构</w:t>
      </w:r>
      <w:r>
        <w:rPr>
          <w:rFonts w:hint="default" w:ascii="Times New Roman" w:hAnsi="Times New Roman" w:eastAsia="方正小标宋简体" w:cs="Times New Roman"/>
          <w:b w:val="0"/>
          <w:bCs w:val="0"/>
          <w:spacing w:val="0"/>
          <w:sz w:val="36"/>
          <w:szCs w:val="36"/>
          <w:lang w:val="en-US" w:eastAsia="zh-CN"/>
        </w:rPr>
        <w:t>评审</w:t>
      </w:r>
      <w:r>
        <w:rPr>
          <w:rFonts w:hint="eastAsia" w:ascii="Times New Roman" w:hAnsi="Times New Roman" w:eastAsia="方正小标宋简体" w:cs="Times New Roman"/>
          <w:b w:val="0"/>
          <w:bCs w:val="0"/>
          <w:spacing w:val="0"/>
          <w:sz w:val="36"/>
          <w:szCs w:val="36"/>
          <w:lang w:val="en-US" w:eastAsia="zh-CN"/>
        </w:rPr>
        <w:t>细则（试行）</w:t>
      </w:r>
    </w:p>
    <w:p w14:paraId="410576BA">
      <w:pPr>
        <w:pStyle w:val="2"/>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lang w:val="en-US" w:eastAsia="zh-CN"/>
        </w:rPr>
      </w:pPr>
      <w:r>
        <w:rPr>
          <w:rFonts w:hint="eastAsia" w:ascii="Times New Roman" w:hAnsi="Times New Roman" w:eastAsia="方正小标宋简体" w:cs="Times New Roman"/>
          <w:b w:val="0"/>
          <w:bCs w:val="0"/>
          <w:spacing w:val="-17"/>
          <w:sz w:val="28"/>
          <w:szCs w:val="28"/>
          <w:lang w:val="en-US" w:eastAsia="zh-CN"/>
        </w:rPr>
        <w:t xml:space="preserve"> </w:t>
      </w:r>
      <w:r>
        <w:rPr>
          <w:rFonts w:hint="eastAsia" w:ascii="仿宋_GB2312" w:hAnsi="仿宋_GB2312" w:eastAsia="仿宋_GB2312" w:cs="仿宋_GB2312"/>
          <w:b w:val="0"/>
          <w:bCs w:val="0"/>
          <w:spacing w:val="0"/>
          <w:sz w:val="28"/>
          <w:szCs w:val="28"/>
          <w:lang w:val="en-US" w:eastAsia="zh-CN"/>
        </w:rPr>
        <w:t>学校名称：                                                        评审日期：</w:t>
      </w:r>
      <w:r>
        <w:rPr>
          <w:rFonts w:hint="eastAsia" w:ascii="仿宋_GB2312" w:hAnsi="仿宋_GB2312" w:eastAsia="仿宋_GB2312" w:cs="仿宋_GB2312"/>
          <w:b w:val="0"/>
          <w:bCs w:val="0"/>
          <w:spacing w:val="-17"/>
          <w:sz w:val="28"/>
          <w:szCs w:val="28"/>
          <w:lang w:val="en-US" w:eastAsia="zh-CN"/>
        </w:rPr>
        <w:t xml:space="preserve">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
      <w:tblGrid>
        <w:gridCol w:w="1636"/>
        <w:gridCol w:w="2738"/>
        <w:gridCol w:w="5565"/>
        <w:gridCol w:w="3142"/>
        <w:gridCol w:w="837"/>
      </w:tblGrid>
      <w:tr w14:paraId="46A2B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542" w:hRule="atLeast"/>
          <w:tblHeader/>
        </w:trPr>
        <w:tc>
          <w:tcPr>
            <w:tcW w:w="1636" w:type="dxa"/>
            <w:tcBorders>
              <w:top w:val="single" w:color="auto" w:sz="4" w:space="0"/>
              <w:left w:val="single" w:color="auto" w:sz="4" w:space="0"/>
              <w:bottom w:val="single" w:color="auto" w:sz="4" w:space="0"/>
              <w:right w:val="single" w:color="auto" w:sz="4" w:space="0"/>
            </w:tcBorders>
            <w:noWrap w:val="0"/>
            <w:vAlign w:val="center"/>
          </w:tcPr>
          <w:p w14:paraId="6FEB42C3">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黑体" w:cs="Times New Roman"/>
                <w:b w:val="0"/>
                <w:bCs w:val="0"/>
                <w:snapToGrid w:val="0"/>
                <w:spacing w:val="0"/>
                <w:sz w:val="21"/>
                <w:szCs w:val="21"/>
                <w:vertAlign w:val="baseline"/>
                <w:lang w:val="en-US" w:eastAsia="zh-CN"/>
              </w:rPr>
            </w:pPr>
            <w:r>
              <w:rPr>
                <w:rFonts w:hint="default" w:ascii="Times New Roman" w:hAnsi="Times New Roman" w:eastAsia="黑体" w:cs="Times New Roman"/>
                <w:b w:val="0"/>
                <w:bCs w:val="0"/>
                <w:snapToGrid w:val="0"/>
                <w:spacing w:val="0"/>
                <w:sz w:val="21"/>
                <w:szCs w:val="21"/>
                <w:vertAlign w:val="baseline"/>
                <w:lang w:val="en-US" w:eastAsia="zh-CN"/>
              </w:rPr>
              <w:t>评审项目</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2111F2E0">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黑体" w:cs="Times New Roman"/>
                <w:b w:val="0"/>
                <w:bCs w:val="0"/>
                <w:snapToGrid w:val="0"/>
                <w:spacing w:val="0"/>
                <w:sz w:val="21"/>
                <w:szCs w:val="21"/>
                <w:vertAlign w:val="baseline"/>
                <w:lang w:val="en-US" w:eastAsia="zh-CN"/>
              </w:rPr>
            </w:pPr>
            <w:r>
              <w:rPr>
                <w:rFonts w:hint="default" w:ascii="Times New Roman" w:hAnsi="Times New Roman" w:eastAsia="黑体" w:cs="Times New Roman"/>
                <w:b w:val="0"/>
                <w:bCs w:val="0"/>
                <w:snapToGrid w:val="0"/>
                <w:spacing w:val="0"/>
                <w:sz w:val="21"/>
                <w:szCs w:val="21"/>
                <w:vertAlign w:val="baseline"/>
                <w:lang w:val="en-US" w:eastAsia="zh-CN"/>
              </w:rPr>
              <w:t>细分项目</w:t>
            </w:r>
          </w:p>
        </w:tc>
        <w:tc>
          <w:tcPr>
            <w:tcW w:w="5565" w:type="dxa"/>
            <w:tcBorders>
              <w:top w:val="single" w:color="auto" w:sz="4" w:space="0"/>
              <w:left w:val="single" w:color="auto" w:sz="4" w:space="0"/>
              <w:bottom w:val="single" w:color="auto" w:sz="4" w:space="0"/>
              <w:right w:val="single" w:color="auto" w:sz="4" w:space="0"/>
            </w:tcBorders>
            <w:noWrap w:val="0"/>
            <w:vAlign w:val="center"/>
          </w:tcPr>
          <w:p w14:paraId="47914EB1">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黑体" w:cs="Times New Roman"/>
                <w:b w:val="0"/>
                <w:bCs w:val="0"/>
                <w:snapToGrid w:val="0"/>
                <w:spacing w:val="0"/>
                <w:sz w:val="21"/>
                <w:szCs w:val="21"/>
                <w:vertAlign w:val="baseline"/>
                <w:lang w:val="en-US" w:eastAsia="zh-CN"/>
              </w:rPr>
            </w:pPr>
            <w:r>
              <w:rPr>
                <w:rFonts w:hint="default" w:ascii="Times New Roman" w:hAnsi="Times New Roman" w:eastAsia="黑体" w:cs="Times New Roman"/>
                <w:b w:val="0"/>
                <w:bCs w:val="0"/>
                <w:snapToGrid w:val="0"/>
                <w:spacing w:val="0"/>
                <w:sz w:val="21"/>
                <w:szCs w:val="21"/>
                <w:vertAlign w:val="baseline"/>
                <w:lang w:val="en-US" w:eastAsia="zh-CN"/>
              </w:rPr>
              <w:t>评审标准</w:t>
            </w:r>
          </w:p>
        </w:tc>
        <w:tc>
          <w:tcPr>
            <w:tcW w:w="3142" w:type="dxa"/>
            <w:tcBorders>
              <w:top w:val="single" w:color="auto" w:sz="4" w:space="0"/>
              <w:left w:val="single" w:color="auto" w:sz="4" w:space="0"/>
              <w:bottom w:val="single" w:color="auto" w:sz="4" w:space="0"/>
              <w:right w:val="single" w:color="auto" w:sz="4" w:space="0"/>
            </w:tcBorders>
            <w:noWrap w:val="0"/>
            <w:vAlign w:val="center"/>
          </w:tcPr>
          <w:p w14:paraId="54760573">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黑体" w:cs="Times New Roman"/>
                <w:b w:val="0"/>
                <w:bCs w:val="0"/>
                <w:snapToGrid w:val="0"/>
                <w:spacing w:val="0"/>
                <w:sz w:val="21"/>
                <w:szCs w:val="21"/>
                <w:vertAlign w:val="baseline"/>
                <w:lang w:val="en-US" w:eastAsia="zh-CN"/>
              </w:rPr>
            </w:pPr>
            <w:r>
              <w:rPr>
                <w:rFonts w:hint="default" w:ascii="Times New Roman" w:hAnsi="Times New Roman" w:eastAsia="黑体" w:cs="Times New Roman"/>
                <w:b w:val="0"/>
                <w:bCs w:val="0"/>
                <w:snapToGrid w:val="0"/>
                <w:spacing w:val="0"/>
                <w:sz w:val="21"/>
                <w:szCs w:val="21"/>
                <w:vertAlign w:val="baseline"/>
                <w:lang w:val="en-US" w:eastAsia="zh-CN"/>
              </w:rPr>
              <w:t>评审办法</w:t>
            </w:r>
          </w:p>
        </w:tc>
        <w:tc>
          <w:tcPr>
            <w:tcW w:w="837" w:type="dxa"/>
            <w:tcBorders>
              <w:top w:val="single" w:color="auto" w:sz="4" w:space="0"/>
              <w:left w:val="single" w:color="auto" w:sz="4" w:space="0"/>
              <w:bottom w:val="single" w:color="auto" w:sz="4" w:space="0"/>
              <w:right w:val="single" w:color="auto" w:sz="4" w:space="0"/>
            </w:tcBorders>
            <w:noWrap w:val="0"/>
            <w:vAlign w:val="center"/>
          </w:tcPr>
          <w:p w14:paraId="7BDB1377">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黑体" w:cs="Times New Roman"/>
                <w:b w:val="0"/>
                <w:bCs w:val="0"/>
                <w:snapToGrid w:val="0"/>
                <w:spacing w:val="0"/>
                <w:sz w:val="21"/>
                <w:szCs w:val="21"/>
                <w:vertAlign w:val="baseline"/>
                <w:lang w:val="en-US" w:eastAsia="zh-CN"/>
              </w:rPr>
            </w:pPr>
            <w:r>
              <w:rPr>
                <w:rFonts w:hint="default" w:ascii="Times New Roman" w:hAnsi="Times New Roman" w:eastAsia="黑体" w:cs="Times New Roman"/>
                <w:b w:val="0"/>
                <w:bCs w:val="0"/>
                <w:snapToGrid w:val="0"/>
                <w:spacing w:val="0"/>
                <w:sz w:val="21"/>
                <w:szCs w:val="21"/>
                <w:vertAlign w:val="baseline"/>
                <w:lang w:val="en-US" w:eastAsia="zh-CN"/>
              </w:rPr>
              <w:t>分值</w:t>
            </w:r>
          </w:p>
        </w:tc>
      </w:tr>
      <w:tr w14:paraId="020C9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1796" w:hRule="atLeast"/>
        </w:trPr>
        <w:tc>
          <w:tcPr>
            <w:tcW w:w="1636" w:type="dxa"/>
            <w:vMerge w:val="restart"/>
            <w:tcBorders>
              <w:top w:val="single" w:color="auto" w:sz="4" w:space="0"/>
              <w:left w:val="single" w:color="auto" w:sz="4" w:space="0"/>
              <w:bottom w:val="single" w:color="auto" w:sz="4" w:space="0"/>
              <w:right w:val="single" w:color="auto" w:sz="4" w:space="0"/>
            </w:tcBorders>
            <w:noWrap w:val="0"/>
            <w:vAlign w:val="center"/>
          </w:tcPr>
          <w:p w14:paraId="26BD1B8E">
            <w:pPr>
              <w:keepNext w:val="0"/>
              <w:keepLines w:val="0"/>
              <w:pageBreakBefore w:val="0"/>
              <w:widowControl w:val="0"/>
              <w:kinsoku/>
              <w:wordWrap/>
              <w:overflowPunct/>
              <w:topLinePunct w:val="0"/>
              <w:autoSpaceDE/>
              <w:autoSpaceDN/>
              <w:bidi w:val="0"/>
              <w:adjustRightInd w:val="0"/>
              <w:snapToGrid w:val="0"/>
              <w:spacing w:line="256"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硬件设施</w:t>
            </w:r>
          </w:p>
          <w:p w14:paraId="303DD2D3">
            <w:pPr>
              <w:keepNext w:val="0"/>
              <w:keepLines w:val="0"/>
              <w:pageBreakBefore w:val="0"/>
              <w:widowControl w:val="0"/>
              <w:kinsoku/>
              <w:wordWrap/>
              <w:overflowPunct/>
              <w:topLinePunct w:val="0"/>
              <w:autoSpaceDE/>
              <w:autoSpaceDN/>
              <w:bidi w:val="0"/>
              <w:adjustRightInd w:val="0"/>
              <w:snapToGrid w:val="0"/>
              <w:spacing w:line="256"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w:t>
            </w:r>
            <w:r>
              <w:rPr>
                <w:rFonts w:hint="eastAsia" w:ascii="Times New Roman" w:hAnsi="Times New Roman" w:eastAsia="仿宋_GB2312" w:cs="Times New Roman"/>
                <w:b w:val="0"/>
                <w:bCs w:val="0"/>
                <w:snapToGrid w:val="0"/>
                <w:spacing w:val="0"/>
                <w:sz w:val="21"/>
                <w:szCs w:val="21"/>
                <w:vertAlign w:val="baseline"/>
                <w:lang w:val="en-US" w:eastAsia="zh-CN"/>
              </w:rPr>
              <w:t>35</w:t>
            </w:r>
            <w:r>
              <w:rPr>
                <w:rFonts w:hint="default" w:ascii="Times New Roman" w:hAnsi="Times New Roman" w:eastAsia="仿宋_GB2312" w:cs="Times New Roman"/>
                <w:b w:val="0"/>
                <w:bCs w:val="0"/>
                <w:snapToGrid w:val="0"/>
                <w:spacing w:val="0"/>
                <w:sz w:val="21"/>
                <w:szCs w:val="21"/>
                <w:vertAlign w:val="baseline"/>
                <w:lang w:val="en-US" w:eastAsia="zh-CN"/>
              </w:rPr>
              <w:t>分）</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5B7FA1F8">
            <w:pPr>
              <w:keepNext w:val="0"/>
              <w:keepLines w:val="0"/>
              <w:pageBreakBefore w:val="0"/>
              <w:widowControl w:val="0"/>
              <w:kinsoku/>
              <w:wordWrap/>
              <w:overflowPunct/>
              <w:topLinePunct w:val="0"/>
              <w:autoSpaceDE/>
              <w:autoSpaceDN/>
              <w:bidi w:val="0"/>
              <w:adjustRightInd w:val="0"/>
              <w:snapToGrid w:val="0"/>
              <w:spacing w:line="256"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具有办学所需的场地条件。</w:t>
            </w:r>
          </w:p>
        </w:tc>
        <w:tc>
          <w:tcPr>
            <w:tcW w:w="5565" w:type="dxa"/>
            <w:tcBorders>
              <w:top w:val="single" w:color="auto" w:sz="4" w:space="0"/>
              <w:left w:val="single" w:color="auto" w:sz="4" w:space="0"/>
              <w:bottom w:val="single" w:color="auto" w:sz="4" w:space="0"/>
              <w:right w:val="single" w:color="auto" w:sz="4" w:space="0"/>
            </w:tcBorders>
            <w:noWrap w:val="0"/>
            <w:vAlign w:val="center"/>
          </w:tcPr>
          <w:p w14:paraId="2D85C7F0">
            <w:pPr>
              <w:keepNext w:val="0"/>
              <w:keepLines w:val="0"/>
              <w:pageBreakBefore w:val="0"/>
              <w:widowControl w:val="0"/>
              <w:kinsoku/>
              <w:wordWrap/>
              <w:overflowPunct/>
              <w:topLinePunct w:val="0"/>
              <w:autoSpaceDE/>
              <w:autoSpaceDN/>
              <w:bidi w:val="0"/>
              <w:adjustRightInd w:val="0"/>
              <w:snapToGrid w:val="0"/>
              <w:spacing w:line="256"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教育培训场地总面积能满足年培训200名以上退役军人的需要，自有产权的得</w:t>
            </w:r>
            <w:r>
              <w:rPr>
                <w:rFonts w:hint="eastAsia" w:ascii="Times New Roman" w:hAnsi="Times New Roman" w:eastAsia="仿宋_GB2312" w:cs="Times New Roman"/>
                <w:b w:val="0"/>
                <w:bCs w:val="0"/>
                <w:snapToGrid w:val="0"/>
                <w:spacing w:val="0"/>
                <w:sz w:val="21"/>
                <w:szCs w:val="21"/>
                <w:vertAlign w:val="baseline"/>
                <w:lang w:val="en-US" w:eastAsia="zh-CN"/>
              </w:rPr>
              <w:t>10</w:t>
            </w:r>
            <w:r>
              <w:rPr>
                <w:rFonts w:hint="default" w:ascii="Times New Roman" w:hAnsi="Times New Roman" w:eastAsia="仿宋_GB2312" w:cs="Times New Roman"/>
                <w:b w:val="0"/>
                <w:bCs w:val="0"/>
                <w:snapToGrid w:val="0"/>
                <w:spacing w:val="0"/>
                <w:sz w:val="21"/>
                <w:szCs w:val="21"/>
                <w:vertAlign w:val="baseline"/>
                <w:lang w:val="en-US" w:eastAsia="zh-CN"/>
              </w:rPr>
              <w:t>分，租赁的得</w:t>
            </w:r>
            <w:r>
              <w:rPr>
                <w:rFonts w:hint="eastAsia" w:ascii="Times New Roman" w:hAnsi="Times New Roman" w:eastAsia="仿宋_GB2312" w:cs="Times New Roman"/>
                <w:b w:val="0"/>
                <w:bCs w:val="0"/>
                <w:snapToGrid w:val="0"/>
                <w:spacing w:val="0"/>
                <w:sz w:val="21"/>
                <w:szCs w:val="21"/>
                <w:vertAlign w:val="baseline"/>
                <w:lang w:val="en-US" w:eastAsia="zh-CN"/>
              </w:rPr>
              <w:t>8</w:t>
            </w:r>
            <w:r>
              <w:rPr>
                <w:rFonts w:hint="default" w:ascii="Times New Roman" w:hAnsi="Times New Roman" w:eastAsia="仿宋_GB2312" w:cs="Times New Roman"/>
                <w:b w:val="0"/>
                <w:bCs w:val="0"/>
                <w:snapToGrid w:val="0"/>
                <w:spacing w:val="0"/>
                <w:sz w:val="21"/>
                <w:szCs w:val="21"/>
                <w:vertAlign w:val="baseline"/>
                <w:lang w:val="en-US" w:eastAsia="zh-CN"/>
              </w:rPr>
              <w:t>分。</w:t>
            </w:r>
          </w:p>
        </w:tc>
        <w:tc>
          <w:tcPr>
            <w:tcW w:w="3142" w:type="dxa"/>
            <w:tcBorders>
              <w:top w:val="single" w:color="auto" w:sz="4" w:space="0"/>
              <w:left w:val="single" w:color="auto" w:sz="4" w:space="0"/>
              <w:bottom w:val="single" w:color="auto" w:sz="4" w:space="0"/>
              <w:right w:val="single" w:color="auto" w:sz="4" w:space="0"/>
            </w:tcBorders>
            <w:noWrap w:val="0"/>
            <w:vAlign w:val="center"/>
          </w:tcPr>
          <w:p w14:paraId="630BE331">
            <w:pPr>
              <w:keepNext w:val="0"/>
              <w:keepLines w:val="0"/>
              <w:pageBreakBefore w:val="0"/>
              <w:widowControl w:val="0"/>
              <w:kinsoku/>
              <w:wordWrap/>
              <w:overflowPunct/>
              <w:topLinePunct w:val="0"/>
              <w:autoSpaceDE/>
              <w:autoSpaceDN/>
              <w:bidi w:val="0"/>
              <w:adjustRightInd w:val="0"/>
              <w:snapToGrid w:val="0"/>
              <w:spacing w:line="256"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查阅培训场地平面图、面积汇总表及相关资料。自有产权的，提供自有产权证明文件；租赁的，提供2年以上有效的租赁合同或租赁费缴费依据。现场查看办学场地。</w:t>
            </w:r>
          </w:p>
        </w:tc>
        <w:tc>
          <w:tcPr>
            <w:tcW w:w="837" w:type="dxa"/>
            <w:tcBorders>
              <w:top w:val="single" w:color="auto" w:sz="4" w:space="0"/>
              <w:left w:val="single" w:color="auto" w:sz="4" w:space="0"/>
              <w:bottom w:val="single" w:color="auto" w:sz="4" w:space="0"/>
              <w:right w:val="single" w:color="auto" w:sz="4" w:space="0"/>
            </w:tcBorders>
            <w:noWrap w:val="0"/>
            <w:vAlign w:val="center"/>
          </w:tcPr>
          <w:p w14:paraId="34AF364E">
            <w:pPr>
              <w:keepNext w:val="0"/>
              <w:keepLines w:val="0"/>
              <w:pageBreakBefore w:val="0"/>
              <w:widowControl w:val="0"/>
              <w:kinsoku/>
              <w:wordWrap/>
              <w:overflowPunct/>
              <w:topLinePunct w:val="0"/>
              <w:autoSpaceDE/>
              <w:autoSpaceDN/>
              <w:bidi w:val="0"/>
              <w:adjustRightInd w:val="0"/>
              <w:snapToGrid w:val="0"/>
              <w:spacing w:line="256"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eastAsia" w:ascii="Times New Roman" w:hAnsi="Times New Roman" w:eastAsia="仿宋_GB2312" w:cs="Times New Roman"/>
                <w:b w:val="0"/>
                <w:bCs w:val="0"/>
                <w:snapToGrid w:val="0"/>
                <w:spacing w:val="0"/>
                <w:sz w:val="21"/>
                <w:szCs w:val="21"/>
                <w:vertAlign w:val="baseline"/>
                <w:lang w:val="en-US" w:eastAsia="zh-CN"/>
              </w:rPr>
              <w:t>10</w:t>
            </w:r>
          </w:p>
        </w:tc>
      </w:tr>
      <w:tr w14:paraId="34FA8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837" w:hRule="atLeast"/>
        </w:trPr>
        <w:tc>
          <w:tcPr>
            <w:tcW w:w="1636" w:type="dxa"/>
            <w:vMerge w:val="continue"/>
            <w:tcBorders>
              <w:top w:val="single" w:color="auto" w:sz="4" w:space="0"/>
              <w:left w:val="single" w:color="auto" w:sz="4" w:space="0"/>
              <w:bottom w:val="single" w:color="auto" w:sz="4" w:space="0"/>
              <w:right w:val="single" w:color="auto" w:sz="4" w:space="0"/>
            </w:tcBorders>
            <w:noWrap w:val="0"/>
            <w:vAlign w:val="center"/>
          </w:tcPr>
          <w:p w14:paraId="4179C803">
            <w:pPr>
              <w:keepNext w:val="0"/>
              <w:keepLines w:val="0"/>
              <w:pageBreakBefore w:val="0"/>
              <w:widowControl w:val="0"/>
              <w:kinsoku/>
              <w:wordWrap/>
              <w:overflowPunct/>
              <w:topLinePunct w:val="0"/>
              <w:autoSpaceDE/>
              <w:autoSpaceDN/>
              <w:bidi w:val="0"/>
              <w:adjustRightInd w:val="0"/>
              <w:snapToGrid w:val="0"/>
              <w:spacing w:line="256"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2738" w:type="dxa"/>
            <w:tcBorders>
              <w:top w:val="single" w:color="auto" w:sz="4" w:space="0"/>
              <w:left w:val="single" w:color="auto" w:sz="4" w:space="0"/>
              <w:bottom w:val="single" w:color="auto" w:sz="4" w:space="0"/>
              <w:right w:val="single" w:color="auto" w:sz="4" w:space="0"/>
            </w:tcBorders>
            <w:noWrap w:val="0"/>
            <w:vAlign w:val="center"/>
          </w:tcPr>
          <w:p w14:paraId="1BDCC69E">
            <w:pPr>
              <w:keepNext w:val="0"/>
              <w:keepLines w:val="0"/>
              <w:pageBreakBefore w:val="0"/>
              <w:widowControl w:val="0"/>
              <w:kinsoku/>
              <w:wordWrap/>
              <w:overflowPunct/>
              <w:topLinePunct w:val="0"/>
              <w:autoSpaceDE/>
              <w:autoSpaceDN/>
              <w:bidi w:val="0"/>
              <w:adjustRightInd w:val="0"/>
              <w:snapToGrid w:val="0"/>
              <w:spacing w:line="256"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具有完备的理论教学场所。</w:t>
            </w:r>
          </w:p>
        </w:tc>
        <w:tc>
          <w:tcPr>
            <w:tcW w:w="5565" w:type="dxa"/>
            <w:tcBorders>
              <w:top w:val="single" w:color="auto" w:sz="4" w:space="0"/>
              <w:left w:val="single" w:color="auto" w:sz="4" w:space="0"/>
              <w:bottom w:val="single" w:color="auto" w:sz="4" w:space="0"/>
              <w:right w:val="single" w:color="auto" w:sz="4" w:space="0"/>
            </w:tcBorders>
            <w:noWrap w:val="0"/>
            <w:vAlign w:val="center"/>
          </w:tcPr>
          <w:p w14:paraId="3E3CA2FA">
            <w:pPr>
              <w:keepNext w:val="0"/>
              <w:keepLines w:val="0"/>
              <w:pageBreakBefore w:val="0"/>
              <w:widowControl w:val="0"/>
              <w:kinsoku/>
              <w:wordWrap/>
              <w:overflowPunct/>
              <w:topLinePunct w:val="0"/>
              <w:autoSpaceDE/>
              <w:autoSpaceDN/>
              <w:bidi w:val="0"/>
              <w:adjustRightInd w:val="0"/>
              <w:snapToGrid w:val="0"/>
              <w:spacing w:line="256"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具有5间以上用于退役军人教育培训的标准理论教室的，教室教学设备齐全的，得</w:t>
            </w:r>
            <w:r>
              <w:rPr>
                <w:rFonts w:hint="eastAsia" w:ascii="Times New Roman" w:hAnsi="Times New Roman" w:eastAsia="仿宋_GB2312" w:cs="Times New Roman"/>
                <w:b w:val="0"/>
                <w:bCs w:val="0"/>
                <w:snapToGrid w:val="0"/>
                <w:spacing w:val="0"/>
                <w:sz w:val="21"/>
                <w:szCs w:val="21"/>
                <w:vertAlign w:val="baseline"/>
                <w:lang w:val="en-US" w:eastAsia="zh-CN"/>
              </w:rPr>
              <w:t>8</w:t>
            </w:r>
            <w:r>
              <w:rPr>
                <w:rFonts w:hint="default" w:ascii="Times New Roman" w:hAnsi="Times New Roman" w:eastAsia="仿宋_GB2312" w:cs="Times New Roman"/>
                <w:b w:val="0"/>
                <w:bCs w:val="0"/>
                <w:snapToGrid w:val="0"/>
                <w:spacing w:val="0"/>
                <w:sz w:val="21"/>
                <w:szCs w:val="21"/>
                <w:vertAlign w:val="baseline"/>
                <w:lang w:val="en-US" w:eastAsia="zh-CN"/>
              </w:rPr>
              <w:t>分。场所设备不</w:t>
            </w:r>
            <w:r>
              <w:rPr>
                <w:rFonts w:hint="eastAsia" w:ascii="Times New Roman" w:hAnsi="Times New Roman" w:eastAsia="仿宋_GB2312" w:cs="Times New Roman"/>
                <w:b w:val="0"/>
                <w:bCs w:val="0"/>
                <w:snapToGrid w:val="0"/>
                <w:spacing w:val="0"/>
                <w:sz w:val="21"/>
                <w:szCs w:val="21"/>
                <w:vertAlign w:val="baseline"/>
                <w:lang w:val="en-US" w:eastAsia="zh-CN"/>
              </w:rPr>
              <w:t>够</w:t>
            </w:r>
            <w:r>
              <w:rPr>
                <w:rFonts w:hint="default" w:ascii="Times New Roman" w:hAnsi="Times New Roman" w:eastAsia="仿宋_GB2312" w:cs="Times New Roman"/>
                <w:b w:val="0"/>
                <w:bCs w:val="0"/>
                <w:snapToGrid w:val="0"/>
                <w:spacing w:val="0"/>
                <w:sz w:val="21"/>
                <w:szCs w:val="21"/>
                <w:vertAlign w:val="baseline"/>
                <w:lang w:val="en-US" w:eastAsia="zh-CN"/>
              </w:rPr>
              <w:t>完善的，酌情扣分。</w:t>
            </w:r>
          </w:p>
        </w:tc>
        <w:tc>
          <w:tcPr>
            <w:tcW w:w="3142" w:type="dxa"/>
            <w:tcBorders>
              <w:top w:val="single" w:color="auto" w:sz="4" w:space="0"/>
              <w:left w:val="single" w:color="auto" w:sz="4" w:space="0"/>
              <w:bottom w:val="single" w:color="auto" w:sz="4" w:space="0"/>
              <w:right w:val="single" w:color="auto" w:sz="4" w:space="0"/>
            </w:tcBorders>
            <w:noWrap w:val="0"/>
            <w:vAlign w:val="center"/>
          </w:tcPr>
          <w:p w14:paraId="230C6B42">
            <w:pPr>
              <w:keepNext w:val="0"/>
              <w:keepLines w:val="0"/>
              <w:pageBreakBefore w:val="0"/>
              <w:widowControl w:val="0"/>
              <w:kinsoku/>
              <w:wordWrap/>
              <w:overflowPunct/>
              <w:topLinePunct w:val="0"/>
              <w:autoSpaceDE/>
              <w:autoSpaceDN/>
              <w:bidi w:val="0"/>
              <w:adjustRightInd w:val="0"/>
              <w:snapToGrid w:val="0"/>
              <w:spacing w:line="256"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查阅理论教室列表、教学设备明细表等。现场查看理论教学场所。</w:t>
            </w:r>
          </w:p>
        </w:tc>
        <w:tc>
          <w:tcPr>
            <w:tcW w:w="837" w:type="dxa"/>
            <w:tcBorders>
              <w:top w:val="single" w:color="auto" w:sz="4" w:space="0"/>
              <w:left w:val="single" w:color="auto" w:sz="4" w:space="0"/>
              <w:bottom w:val="single" w:color="auto" w:sz="4" w:space="0"/>
              <w:right w:val="single" w:color="auto" w:sz="4" w:space="0"/>
            </w:tcBorders>
            <w:noWrap w:val="0"/>
            <w:vAlign w:val="center"/>
          </w:tcPr>
          <w:p w14:paraId="7EF4430A">
            <w:pPr>
              <w:keepNext w:val="0"/>
              <w:keepLines w:val="0"/>
              <w:pageBreakBefore w:val="0"/>
              <w:widowControl w:val="0"/>
              <w:kinsoku/>
              <w:wordWrap/>
              <w:overflowPunct/>
              <w:topLinePunct w:val="0"/>
              <w:autoSpaceDE/>
              <w:autoSpaceDN/>
              <w:bidi w:val="0"/>
              <w:adjustRightInd w:val="0"/>
              <w:snapToGrid w:val="0"/>
              <w:spacing w:line="256"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eastAsia" w:ascii="Times New Roman" w:hAnsi="Times New Roman" w:eastAsia="仿宋_GB2312" w:cs="Times New Roman"/>
                <w:b w:val="0"/>
                <w:bCs w:val="0"/>
                <w:snapToGrid w:val="0"/>
                <w:spacing w:val="0"/>
                <w:sz w:val="21"/>
                <w:szCs w:val="21"/>
                <w:vertAlign w:val="baseline"/>
                <w:lang w:val="en-US" w:eastAsia="zh-CN"/>
              </w:rPr>
              <w:t>8</w:t>
            </w:r>
          </w:p>
        </w:tc>
      </w:tr>
      <w:tr w14:paraId="49CD7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1077" w:hRule="atLeast"/>
        </w:trPr>
        <w:tc>
          <w:tcPr>
            <w:tcW w:w="1636" w:type="dxa"/>
            <w:vMerge w:val="continue"/>
            <w:tcBorders>
              <w:top w:val="single" w:color="auto" w:sz="4" w:space="0"/>
              <w:left w:val="single" w:color="auto" w:sz="4" w:space="0"/>
              <w:bottom w:val="single" w:color="auto" w:sz="4" w:space="0"/>
              <w:right w:val="single" w:color="auto" w:sz="4" w:space="0"/>
            </w:tcBorders>
            <w:noWrap w:val="0"/>
            <w:vAlign w:val="center"/>
          </w:tcPr>
          <w:p w14:paraId="73EE3C2B">
            <w:pPr>
              <w:keepNext w:val="0"/>
              <w:keepLines w:val="0"/>
              <w:pageBreakBefore w:val="0"/>
              <w:widowControl w:val="0"/>
              <w:kinsoku/>
              <w:wordWrap/>
              <w:overflowPunct/>
              <w:topLinePunct w:val="0"/>
              <w:autoSpaceDE/>
              <w:autoSpaceDN/>
              <w:bidi w:val="0"/>
              <w:adjustRightInd w:val="0"/>
              <w:snapToGrid w:val="0"/>
              <w:spacing w:line="256"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2738" w:type="dxa"/>
            <w:tcBorders>
              <w:top w:val="single" w:color="auto" w:sz="4" w:space="0"/>
              <w:left w:val="single" w:color="auto" w:sz="4" w:space="0"/>
              <w:bottom w:val="single" w:color="auto" w:sz="4" w:space="0"/>
              <w:right w:val="single" w:color="auto" w:sz="4" w:space="0"/>
            </w:tcBorders>
            <w:noWrap w:val="0"/>
            <w:vAlign w:val="center"/>
          </w:tcPr>
          <w:p w14:paraId="7FC3AABA">
            <w:pPr>
              <w:keepNext w:val="0"/>
              <w:keepLines w:val="0"/>
              <w:pageBreakBefore w:val="0"/>
              <w:widowControl w:val="0"/>
              <w:kinsoku/>
              <w:wordWrap/>
              <w:overflowPunct/>
              <w:topLinePunct w:val="0"/>
              <w:autoSpaceDE/>
              <w:autoSpaceDN/>
              <w:bidi w:val="0"/>
              <w:adjustRightInd w:val="0"/>
              <w:snapToGrid w:val="0"/>
              <w:spacing w:line="256"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具有教育培训所需的先进的实训场所。</w:t>
            </w:r>
          </w:p>
        </w:tc>
        <w:tc>
          <w:tcPr>
            <w:tcW w:w="5565" w:type="dxa"/>
            <w:tcBorders>
              <w:top w:val="single" w:color="auto" w:sz="4" w:space="0"/>
              <w:left w:val="single" w:color="auto" w:sz="4" w:space="0"/>
              <w:bottom w:val="single" w:color="auto" w:sz="4" w:space="0"/>
              <w:right w:val="single" w:color="auto" w:sz="4" w:space="0"/>
            </w:tcBorders>
            <w:noWrap w:val="0"/>
            <w:vAlign w:val="center"/>
          </w:tcPr>
          <w:p w14:paraId="24233367">
            <w:pPr>
              <w:keepNext w:val="0"/>
              <w:keepLines w:val="0"/>
              <w:pageBreakBefore w:val="0"/>
              <w:widowControl w:val="0"/>
              <w:kinsoku/>
              <w:wordWrap/>
              <w:overflowPunct/>
              <w:topLinePunct w:val="0"/>
              <w:autoSpaceDE/>
              <w:autoSpaceDN/>
              <w:bidi w:val="0"/>
              <w:adjustRightInd w:val="0"/>
              <w:snapToGrid w:val="0"/>
              <w:spacing w:line="256"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每个教育培训专业具有独立的实训场所，实训设备先进程度与教育培训专业相匹配，保证参训学员有充足的实训工位的，得</w:t>
            </w:r>
            <w:r>
              <w:rPr>
                <w:rFonts w:hint="eastAsia" w:ascii="Times New Roman" w:hAnsi="Times New Roman" w:eastAsia="仿宋_GB2312" w:cs="Times New Roman"/>
                <w:b w:val="0"/>
                <w:bCs w:val="0"/>
                <w:snapToGrid w:val="0"/>
                <w:spacing w:val="0"/>
                <w:sz w:val="21"/>
                <w:szCs w:val="21"/>
                <w:vertAlign w:val="baseline"/>
                <w:lang w:val="en-US" w:eastAsia="zh-CN"/>
              </w:rPr>
              <w:t>7</w:t>
            </w:r>
            <w:r>
              <w:rPr>
                <w:rFonts w:hint="default" w:ascii="Times New Roman" w:hAnsi="Times New Roman" w:eastAsia="仿宋_GB2312" w:cs="Times New Roman"/>
                <w:b w:val="0"/>
                <w:bCs w:val="0"/>
                <w:snapToGrid w:val="0"/>
                <w:spacing w:val="0"/>
                <w:sz w:val="21"/>
                <w:szCs w:val="21"/>
                <w:vertAlign w:val="baseline"/>
                <w:lang w:val="en-US" w:eastAsia="zh-CN"/>
              </w:rPr>
              <w:t>分。实训设备数量不足、先进性程度不高的，酌情扣分。</w:t>
            </w:r>
          </w:p>
        </w:tc>
        <w:tc>
          <w:tcPr>
            <w:tcW w:w="3142" w:type="dxa"/>
            <w:tcBorders>
              <w:top w:val="single" w:color="auto" w:sz="4" w:space="0"/>
              <w:left w:val="single" w:color="auto" w:sz="4" w:space="0"/>
              <w:bottom w:val="single" w:color="auto" w:sz="4" w:space="0"/>
              <w:right w:val="single" w:color="auto" w:sz="4" w:space="0"/>
            </w:tcBorders>
            <w:noWrap w:val="0"/>
            <w:vAlign w:val="center"/>
          </w:tcPr>
          <w:p w14:paraId="783E3EA5">
            <w:pPr>
              <w:keepNext w:val="0"/>
              <w:keepLines w:val="0"/>
              <w:pageBreakBefore w:val="0"/>
              <w:widowControl w:val="0"/>
              <w:kinsoku/>
              <w:wordWrap/>
              <w:overflowPunct/>
              <w:topLinePunct w:val="0"/>
              <w:autoSpaceDE/>
              <w:autoSpaceDN/>
              <w:bidi w:val="0"/>
              <w:adjustRightInd w:val="0"/>
              <w:snapToGrid w:val="0"/>
              <w:spacing w:line="256"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查阅实训场地列表、实训设备明细表等。现场查看实训设备设施。</w:t>
            </w:r>
          </w:p>
        </w:tc>
        <w:tc>
          <w:tcPr>
            <w:tcW w:w="837" w:type="dxa"/>
            <w:tcBorders>
              <w:top w:val="single" w:color="auto" w:sz="4" w:space="0"/>
              <w:left w:val="single" w:color="auto" w:sz="4" w:space="0"/>
              <w:bottom w:val="single" w:color="auto" w:sz="4" w:space="0"/>
              <w:right w:val="single" w:color="auto" w:sz="4" w:space="0"/>
            </w:tcBorders>
            <w:noWrap w:val="0"/>
            <w:vAlign w:val="center"/>
          </w:tcPr>
          <w:p w14:paraId="402B28B2">
            <w:pPr>
              <w:keepNext w:val="0"/>
              <w:keepLines w:val="0"/>
              <w:pageBreakBefore w:val="0"/>
              <w:widowControl w:val="0"/>
              <w:kinsoku/>
              <w:wordWrap/>
              <w:overflowPunct/>
              <w:topLinePunct w:val="0"/>
              <w:autoSpaceDE/>
              <w:autoSpaceDN/>
              <w:bidi w:val="0"/>
              <w:adjustRightInd w:val="0"/>
              <w:snapToGrid w:val="0"/>
              <w:spacing w:line="256"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eastAsia" w:ascii="Times New Roman" w:hAnsi="Times New Roman" w:eastAsia="仿宋_GB2312" w:cs="Times New Roman"/>
                <w:b w:val="0"/>
                <w:bCs w:val="0"/>
                <w:snapToGrid w:val="0"/>
                <w:spacing w:val="0"/>
                <w:sz w:val="21"/>
                <w:szCs w:val="21"/>
                <w:vertAlign w:val="baseline"/>
                <w:lang w:val="en-US" w:eastAsia="zh-CN"/>
              </w:rPr>
              <w:t>7</w:t>
            </w:r>
          </w:p>
        </w:tc>
      </w:tr>
      <w:tr w14:paraId="266A2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1077" w:hRule="atLeast"/>
        </w:trPr>
        <w:tc>
          <w:tcPr>
            <w:tcW w:w="1636" w:type="dxa"/>
            <w:vMerge w:val="continue"/>
            <w:tcBorders>
              <w:top w:val="single" w:color="auto" w:sz="4" w:space="0"/>
              <w:left w:val="single" w:color="auto" w:sz="4" w:space="0"/>
              <w:bottom w:val="single" w:color="auto" w:sz="4" w:space="0"/>
              <w:right w:val="single" w:color="auto" w:sz="4" w:space="0"/>
            </w:tcBorders>
            <w:noWrap w:val="0"/>
            <w:vAlign w:val="center"/>
          </w:tcPr>
          <w:p w14:paraId="0BE21CB1">
            <w:pPr>
              <w:keepNext w:val="0"/>
              <w:keepLines w:val="0"/>
              <w:pageBreakBefore w:val="0"/>
              <w:widowControl w:val="0"/>
              <w:kinsoku/>
              <w:wordWrap/>
              <w:overflowPunct/>
              <w:topLinePunct w:val="0"/>
              <w:autoSpaceDE/>
              <w:autoSpaceDN/>
              <w:bidi w:val="0"/>
              <w:adjustRightInd w:val="0"/>
              <w:snapToGrid w:val="0"/>
              <w:spacing w:line="256"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2738" w:type="dxa"/>
            <w:tcBorders>
              <w:top w:val="single" w:color="auto" w:sz="4" w:space="0"/>
              <w:left w:val="single" w:color="auto" w:sz="4" w:space="0"/>
              <w:bottom w:val="single" w:color="auto" w:sz="4" w:space="0"/>
              <w:right w:val="single" w:color="auto" w:sz="4" w:space="0"/>
            </w:tcBorders>
            <w:noWrap w:val="0"/>
            <w:vAlign w:val="center"/>
          </w:tcPr>
          <w:p w14:paraId="0E9BAACB">
            <w:pPr>
              <w:keepNext w:val="0"/>
              <w:keepLines w:val="0"/>
              <w:pageBreakBefore w:val="0"/>
              <w:widowControl w:val="0"/>
              <w:kinsoku/>
              <w:wordWrap/>
              <w:overflowPunct/>
              <w:topLinePunct w:val="0"/>
              <w:autoSpaceDE/>
              <w:autoSpaceDN/>
              <w:bidi w:val="0"/>
              <w:adjustRightInd w:val="0"/>
              <w:snapToGrid w:val="0"/>
              <w:spacing w:line="256"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具有满足教育培训专业需要的互联网线上教学平台。</w:t>
            </w:r>
          </w:p>
        </w:tc>
        <w:tc>
          <w:tcPr>
            <w:tcW w:w="5565" w:type="dxa"/>
            <w:tcBorders>
              <w:top w:val="single" w:color="auto" w:sz="4" w:space="0"/>
              <w:left w:val="single" w:color="auto" w:sz="4" w:space="0"/>
              <w:bottom w:val="single" w:color="auto" w:sz="4" w:space="0"/>
              <w:right w:val="single" w:color="auto" w:sz="4" w:space="0"/>
            </w:tcBorders>
            <w:noWrap w:val="0"/>
            <w:vAlign w:val="center"/>
          </w:tcPr>
          <w:p w14:paraId="3423EDFD">
            <w:pPr>
              <w:keepNext w:val="0"/>
              <w:keepLines w:val="0"/>
              <w:pageBreakBefore w:val="0"/>
              <w:widowControl w:val="0"/>
              <w:kinsoku/>
              <w:wordWrap/>
              <w:overflowPunct/>
              <w:topLinePunct w:val="0"/>
              <w:autoSpaceDE/>
              <w:autoSpaceDN/>
              <w:bidi w:val="0"/>
              <w:adjustRightInd w:val="0"/>
              <w:snapToGrid w:val="0"/>
              <w:spacing w:line="256"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具有满足教育培训专业需要的互联网线上教学平台，平台具有直播授课、线上考勤、考试管理、课程回看等功能的，得</w:t>
            </w:r>
            <w:r>
              <w:rPr>
                <w:rFonts w:hint="eastAsia" w:ascii="Times New Roman" w:hAnsi="Times New Roman" w:eastAsia="仿宋_GB2312" w:cs="Times New Roman"/>
                <w:b w:val="0"/>
                <w:bCs w:val="0"/>
                <w:snapToGrid w:val="0"/>
                <w:spacing w:val="0"/>
                <w:sz w:val="21"/>
                <w:szCs w:val="21"/>
                <w:vertAlign w:val="baseline"/>
                <w:lang w:val="en-US" w:eastAsia="zh-CN"/>
              </w:rPr>
              <w:t>5</w:t>
            </w:r>
            <w:r>
              <w:rPr>
                <w:rFonts w:hint="default" w:ascii="Times New Roman" w:hAnsi="Times New Roman" w:eastAsia="仿宋_GB2312" w:cs="Times New Roman"/>
                <w:b w:val="0"/>
                <w:bCs w:val="0"/>
                <w:snapToGrid w:val="0"/>
                <w:spacing w:val="0"/>
                <w:sz w:val="21"/>
                <w:szCs w:val="21"/>
                <w:vertAlign w:val="baseline"/>
                <w:lang w:val="en-US" w:eastAsia="zh-CN"/>
              </w:rPr>
              <w:t>分。不具备相关功能的，酌情扣分。</w:t>
            </w:r>
          </w:p>
        </w:tc>
        <w:tc>
          <w:tcPr>
            <w:tcW w:w="3142" w:type="dxa"/>
            <w:tcBorders>
              <w:top w:val="single" w:color="auto" w:sz="4" w:space="0"/>
              <w:left w:val="single" w:color="auto" w:sz="4" w:space="0"/>
              <w:bottom w:val="single" w:color="auto" w:sz="4" w:space="0"/>
              <w:right w:val="single" w:color="auto" w:sz="4" w:space="0"/>
            </w:tcBorders>
            <w:noWrap w:val="0"/>
            <w:vAlign w:val="center"/>
          </w:tcPr>
          <w:p w14:paraId="4D435E9D">
            <w:pPr>
              <w:keepNext w:val="0"/>
              <w:keepLines w:val="0"/>
              <w:pageBreakBefore w:val="0"/>
              <w:widowControl w:val="0"/>
              <w:kinsoku/>
              <w:wordWrap/>
              <w:overflowPunct/>
              <w:topLinePunct w:val="0"/>
              <w:autoSpaceDE/>
              <w:autoSpaceDN/>
              <w:bidi w:val="0"/>
              <w:adjustRightInd w:val="0"/>
              <w:snapToGrid w:val="0"/>
              <w:spacing w:line="256"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现场查看互联网线上教学平台。</w:t>
            </w:r>
          </w:p>
        </w:tc>
        <w:tc>
          <w:tcPr>
            <w:tcW w:w="837" w:type="dxa"/>
            <w:tcBorders>
              <w:top w:val="single" w:color="auto" w:sz="4" w:space="0"/>
              <w:left w:val="single" w:color="auto" w:sz="4" w:space="0"/>
              <w:bottom w:val="single" w:color="auto" w:sz="4" w:space="0"/>
              <w:right w:val="single" w:color="auto" w:sz="4" w:space="0"/>
            </w:tcBorders>
            <w:noWrap w:val="0"/>
            <w:vAlign w:val="center"/>
          </w:tcPr>
          <w:p w14:paraId="60B31AB6">
            <w:pPr>
              <w:keepNext w:val="0"/>
              <w:keepLines w:val="0"/>
              <w:pageBreakBefore w:val="0"/>
              <w:widowControl w:val="0"/>
              <w:kinsoku/>
              <w:wordWrap/>
              <w:overflowPunct/>
              <w:topLinePunct w:val="0"/>
              <w:autoSpaceDE/>
              <w:autoSpaceDN/>
              <w:bidi w:val="0"/>
              <w:adjustRightInd w:val="0"/>
              <w:snapToGrid w:val="0"/>
              <w:spacing w:line="256"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eastAsia" w:ascii="Times New Roman" w:hAnsi="Times New Roman" w:eastAsia="仿宋_GB2312" w:cs="Times New Roman"/>
                <w:b w:val="0"/>
                <w:bCs w:val="0"/>
                <w:snapToGrid w:val="0"/>
                <w:spacing w:val="0"/>
                <w:sz w:val="21"/>
                <w:szCs w:val="21"/>
                <w:vertAlign w:val="baseline"/>
                <w:lang w:val="en-US" w:eastAsia="zh-CN"/>
              </w:rPr>
              <w:t>5</w:t>
            </w:r>
          </w:p>
        </w:tc>
      </w:tr>
      <w:tr w14:paraId="5B021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837" w:hRule="atLeast"/>
        </w:trPr>
        <w:tc>
          <w:tcPr>
            <w:tcW w:w="1636" w:type="dxa"/>
            <w:vMerge w:val="continue"/>
            <w:tcBorders>
              <w:top w:val="single" w:color="auto" w:sz="4" w:space="0"/>
              <w:left w:val="single" w:color="auto" w:sz="4" w:space="0"/>
              <w:bottom w:val="single" w:color="auto" w:sz="4" w:space="0"/>
              <w:right w:val="single" w:color="auto" w:sz="4" w:space="0"/>
            </w:tcBorders>
            <w:noWrap w:val="0"/>
            <w:vAlign w:val="center"/>
          </w:tcPr>
          <w:p w14:paraId="2AFC12E8">
            <w:pPr>
              <w:keepNext w:val="0"/>
              <w:keepLines w:val="0"/>
              <w:pageBreakBefore w:val="0"/>
              <w:widowControl w:val="0"/>
              <w:kinsoku/>
              <w:wordWrap/>
              <w:overflowPunct/>
              <w:topLinePunct w:val="0"/>
              <w:autoSpaceDE/>
              <w:autoSpaceDN/>
              <w:bidi w:val="0"/>
              <w:adjustRightInd w:val="0"/>
              <w:snapToGrid w:val="0"/>
              <w:spacing w:line="256"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2738" w:type="dxa"/>
            <w:tcBorders>
              <w:top w:val="single" w:color="auto" w:sz="4" w:space="0"/>
              <w:left w:val="single" w:color="auto" w:sz="4" w:space="0"/>
              <w:bottom w:val="single" w:color="auto" w:sz="4" w:space="0"/>
              <w:right w:val="single" w:color="auto" w:sz="4" w:space="0"/>
            </w:tcBorders>
            <w:noWrap w:val="0"/>
            <w:vAlign w:val="center"/>
          </w:tcPr>
          <w:p w14:paraId="7DEDD904">
            <w:pPr>
              <w:keepNext w:val="0"/>
              <w:keepLines w:val="0"/>
              <w:pageBreakBefore w:val="0"/>
              <w:widowControl w:val="0"/>
              <w:kinsoku/>
              <w:wordWrap/>
              <w:overflowPunct/>
              <w:topLinePunct w:val="0"/>
              <w:autoSpaceDE/>
              <w:autoSpaceDN/>
              <w:bidi w:val="0"/>
              <w:adjustRightInd w:val="0"/>
              <w:snapToGrid w:val="0"/>
              <w:spacing w:line="256"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具有满足退役军人学员在校学习期间食宿条件。</w:t>
            </w:r>
          </w:p>
        </w:tc>
        <w:tc>
          <w:tcPr>
            <w:tcW w:w="5565" w:type="dxa"/>
            <w:tcBorders>
              <w:top w:val="single" w:color="auto" w:sz="4" w:space="0"/>
              <w:left w:val="single" w:color="auto" w:sz="4" w:space="0"/>
              <w:bottom w:val="single" w:color="auto" w:sz="4" w:space="0"/>
              <w:right w:val="single" w:color="auto" w:sz="4" w:space="0"/>
            </w:tcBorders>
            <w:noWrap w:val="0"/>
            <w:vAlign w:val="center"/>
          </w:tcPr>
          <w:p w14:paraId="6790311D">
            <w:pPr>
              <w:keepNext w:val="0"/>
              <w:keepLines w:val="0"/>
              <w:pageBreakBefore w:val="0"/>
              <w:widowControl w:val="0"/>
              <w:kinsoku/>
              <w:wordWrap/>
              <w:overflowPunct/>
              <w:topLinePunct w:val="0"/>
              <w:autoSpaceDE/>
              <w:autoSpaceDN/>
              <w:bidi w:val="0"/>
              <w:adjustRightInd w:val="0"/>
              <w:snapToGrid w:val="0"/>
              <w:spacing w:line="256"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食宿条件满足培训需求、符合相关规定的，得</w:t>
            </w:r>
            <w:r>
              <w:rPr>
                <w:rFonts w:hint="eastAsia" w:ascii="Times New Roman" w:hAnsi="Times New Roman" w:eastAsia="仿宋_GB2312" w:cs="Times New Roman"/>
                <w:b w:val="0"/>
                <w:bCs w:val="0"/>
                <w:snapToGrid w:val="0"/>
                <w:spacing w:val="0"/>
                <w:sz w:val="21"/>
                <w:szCs w:val="21"/>
                <w:vertAlign w:val="baseline"/>
                <w:lang w:val="en-US" w:eastAsia="zh-CN"/>
              </w:rPr>
              <w:t>5</w:t>
            </w:r>
            <w:r>
              <w:rPr>
                <w:rFonts w:hint="default" w:ascii="Times New Roman" w:hAnsi="Times New Roman" w:eastAsia="仿宋_GB2312" w:cs="Times New Roman"/>
                <w:b w:val="0"/>
                <w:bCs w:val="0"/>
                <w:snapToGrid w:val="0"/>
                <w:spacing w:val="0"/>
                <w:sz w:val="21"/>
                <w:szCs w:val="21"/>
                <w:vertAlign w:val="baseline"/>
                <w:lang w:val="en-US" w:eastAsia="zh-CN"/>
              </w:rPr>
              <w:t>分。条件不完善的，酌情扣分。</w:t>
            </w:r>
          </w:p>
        </w:tc>
        <w:tc>
          <w:tcPr>
            <w:tcW w:w="3142" w:type="dxa"/>
            <w:tcBorders>
              <w:top w:val="single" w:color="auto" w:sz="4" w:space="0"/>
              <w:left w:val="single" w:color="auto" w:sz="4" w:space="0"/>
              <w:bottom w:val="single" w:color="auto" w:sz="4" w:space="0"/>
              <w:right w:val="single" w:color="auto" w:sz="4" w:space="0"/>
            </w:tcBorders>
            <w:noWrap w:val="0"/>
            <w:vAlign w:val="center"/>
          </w:tcPr>
          <w:p w14:paraId="61EF17D1">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查阅退役军人学员食宿有关</w:t>
            </w:r>
            <w:r>
              <w:rPr>
                <w:rFonts w:hint="eastAsia" w:ascii="Times New Roman" w:hAnsi="Times New Roman" w:eastAsia="仿宋_GB2312" w:cs="Times New Roman"/>
                <w:b w:val="0"/>
                <w:bCs w:val="0"/>
                <w:snapToGrid w:val="0"/>
                <w:spacing w:val="0"/>
                <w:sz w:val="21"/>
                <w:szCs w:val="21"/>
                <w:vertAlign w:val="baseline"/>
                <w:lang w:val="en-US" w:eastAsia="zh-CN"/>
              </w:rPr>
              <w:t>佐证资料</w:t>
            </w:r>
            <w:r>
              <w:rPr>
                <w:rFonts w:hint="default" w:ascii="Times New Roman" w:hAnsi="Times New Roman" w:eastAsia="仿宋_GB2312" w:cs="Times New Roman"/>
                <w:b w:val="0"/>
                <w:bCs w:val="0"/>
                <w:snapToGrid w:val="0"/>
                <w:spacing w:val="0"/>
                <w:sz w:val="21"/>
                <w:szCs w:val="21"/>
                <w:vertAlign w:val="baseline"/>
                <w:lang w:val="en-US" w:eastAsia="zh-CN"/>
              </w:rPr>
              <w:t>。现场查看食宿条件。</w:t>
            </w:r>
          </w:p>
        </w:tc>
        <w:tc>
          <w:tcPr>
            <w:tcW w:w="837" w:type="dxa"/>
            <w:tcBorders>
              <w:top w:val="single" w:color="auto" w:sz="4" w:space="0"/>
              <w:left w:val="single" w:color="auto" w:sz="4" w:space="0"/>
              <w:bottom w:val="single" w:color="auto" w:sz="4" w:space="0"/>
              <w:right w:val="single" w:color="auto" w:sz="4" w:space="0"/>
            </w:tcBorders>
            <w:noWrap w:val="0"/>
            <w:vAlign w:val="center"/>
          </w:tcPr>
          <w:p w14:paraId="3DB5C0D9">
            <w:pPr>
              <w:keepNext w:val="0"/>
              <w:keepLines w:val="0"/>
              <w:pageBreakBefore w:val="0"/>
              <w:widowControl w:val="0"/>
              <w:kinsoku/>
              <w:wordWrap/>
              <w:overflowPunct/>
              <w:topLinePunct w:val="0"/>
              <w:autoSpaceDE/>
              <w:autoSpaceDN/>
              <w:bidi w:val="0"/>
              <w:adjustRightInd w:val="0"/>
              <w:snapToGrid w:val="0"/>
              <w:spacing w:line="256"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eastAsia" w:ascii="Times New Roman" w:hAnsi="Times New Roman" w:eastAsia="仿宋_GB2312" w:cs="Times New Roman"/>
                <w:b w:val="0"/>
                <w:bCs w:val="0"/>
                <w:snapToGrid w:val="0"/>
                <w:spacing w:val="0"/>
                <w:sz w:val="21"/>
                <w:szCs w:val="21"/>
                <w:vertAlign w:val="baseline"/>
                <w:lang w:val="en-US" w:eastAsia="zh-CN"/>
              </w:rPr>
              <w:t>5</w:t>
            </w:r>
          </w:p>
        </w:tc>
      </w:tr>
      <w:tr w14:paraId="42F91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1077" w:hRule="atLeast"/>
        </w:trPr>
        <w:tc>
          <w:tcPr>
            <w:tcW w:w="1636" w:type="dxa"/>
            <w:vMerge w:val="restart"/>
            <w:tcBorders>
              <w:top w:val="single" w:color="auto" w:sz="4" w:space="0"/>
              <w:left w:val="single" w:color="auto" w:sz="4" w:space="0"/>
              <w:right w:val="single" w:color="auto" w:sz="4" w:space="0"/>
            </w:tcBorders>
            <w:noWrap w:val="0"/>
            <w:vAlign w:val="center"/>
          </w:tcPr>
          <w:p w14:paraId="7B6F307A">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教学管理</w:t>
            </w:r>
          </w:p>
          <w:p w14:paraId="61E08207">
            <w:pPr>
              <w:keepNext w:val="0"/>
              <w:keepLines w:val="0"/>
              <w:pageBreakBefore w:val="0"/>
              <w:widowControl w:val="0"/>
              <w:kinsoku/>
              <w:wordWrap/>
              <w:overflowPunct/>
              <w:topLinePunct w:val="0"/>
              <w:autoSpaceDE/>
              <w:autoSpaceDN/>
              <w:bidi w:val="0"/>
              <w:adjustRightInd w:val="0"/>
              <w:snapToGrid w:val="0"/>
              <w:spacing w:line="256"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w:t>
            </w:r>
            <w:r>
              <w:rPr>
                <w:rFonts w:hint="eastAsia" w:ascii="Times New Roman" w:hAnsi="Times New Roman" w:eastAsia="仿宋_GB2312" w:cs="Times New Roman"/>
                <w:b w:val="0"/>
                <w:bCs w:val="0"/>
                <w:snapToGrid w:val="0"/>
                <w:spacing w:val="0"/>
                <w:sz w:val="21"/>
                <w:szCs w:val="21"/>
                <w:vertAlign w:val="baseline"/>
                <w:lang w:val="en-US" w:eastAsia="zh-CN"/>
              </w:rPr>
              <w:t>25</w:t>
            </w:r>
            <w:r>
              <w:rPr>
                <w:rFonts w:hint="default" w:ascii="Times New Roman" w:hAnsi="Times New Roman" w:eastAsia="仿宋_GB2312" w:cs="Times New Roman"/>
                <w:b w:val="0"/>
                <w:bCs w:val="0"/>
                <w:snapToGrid w:val="0"/>
                <w:spacing w:val="0"/>
                <w:sz w:val="21"/>
                <w:szCs w:val="21"/>
                <w:vertAlign w:val="baseline"/>
                <w:lang w:val="en-US" w:eastAsia="zh-CN"/>
              </w:rPr>
              <w:t>分）</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221723FC">
            <w:pPr>
              <w:keepNext w:val="0"/>
              <w:keepLines w:val="0"/>
              <w:pageBreakBefore w:val="0"/>
              <w:widowControl w:val="0"/>
              <w:kinsoku/>
              <w:wordWrap/>
              <w:overflowPunct/>
              <w:topLinePunct w:val="0"/>
              <w:autoSpaceDE/>
              <w:autoSpaceDN/>
              <w:bidi w:val="0"/>
              <w:adjustRightInd w:val="0"/>
              <w:snapToGrid w:val="0"/>
              <w:spacing w:line="256"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eastAsia" w:ascii="Times New Roman" w:hAnsi="Times New Roman" w:eastAsia="仿宋_GB2312" w:cs="Times New Roman"/>
                <w:b w:val="0"/>
                <w:bCs w:val="0"/>
                <w:snapToGrid w:val="0"/>
                <w:spacing w:val="0"/>
                <w:sz w:val="21"/>
                <w:szCs w:val="21"/>
                <w:vertAlign w:val="baseline"/>
                <w:lang w:val="en-US" w:eastAsia="zh-CN"/>
              </w:rPr>
              <w:t>建立各项管理制度（包括办学章程、教学管理、学生管理、财务管理、设备管理等）</w:t>
            </w:r>
          </w:p>
        </w:tc>
        <w:tc>
          <w:tcPr>
            <w:tcW w:w="5565" w:type="dxa"/>
            <w:tcBorders>
              <w:top w:val="single" w:color="auto" w:sz="4" w:space="0"/>
              <w:left w:val="single" w:color="auto" w:sz="4" w:space="0"/>
              <w:bottom w:val="single" w:color="auto" w:sz="4" w:space="0"/>
              <w:right w:val="single" w:color="auto" w:sz="4" w:space="0"/>
            </w:tcBorders>
            <w:noWrap w:val="0"/>
            <w:vAlign w:val="center"/>
          </w:tcPr>
          <w:p w14:paraId="7CA65A79">
            <w:pPr>
              <w:keepNext w:val="0"/>
              <w:keepLines w:val="0"/>
              <w:pageBreakBefore w:val="0"/>
              <w:widowControl w:val="0"/>
              <w:kinsoku/>
              <w:wordWrap/>
              <w:overflowPunct/>
              <w:topLinePunct w:val="0"/>
              <w:autoSpaceDE/>
              <w:autoSpaceDN/>
              <w:bidi w:val="0"/>
              <w:adjustRightInd w:val="0"/>
              <w:snapToGrid w:val="0"/>
              <w:spacing w:line="256"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eastAsia" w:ascii="Times New Roman" w:hAnsi="Times New Roman" w:eastAsia="仿宋_GB2312" w:cs="Times New Roman"/>
                <w:b w:val="0"/>
                <w:bCs w:val="0"/>
                <w:snapToGrid w:val="0"/>
                <w:spacing w:val="0"/>
                <w:sz w:val="21"/>
                <w:szCs w:val="21"/>
                <w:vertAlign w:val="baseline"/>
                <w:lang w:val="en-US" w:eastAsia="zh-CN"/>
              </w:rPr>
              <w:t>已建立各项规章制度的，得15分，否则少一项扣3分。</w:t>
            </w:r>
          </w:p>
        </w:tc>
        <w:tc>
          <w:tcPr>
            <w:tcW w:w="3142" w:type="dxa"/>
            <w:tcBorders>
              <w:top w:val="single" w:color="auto" w:sz="4" w:space="0"/>
              <w:left w:val="single" w:color="auto" w:sz="4" w:space="0"/>
              <w:bottom w:val="single" w:color="auto" w:sz="4" w:space="0"/>
              <w:right w:val="single" w:color="auto" w:sz="4" w:space="0"/>
            </w:tcBorders>
            <w:noWrap w:val="0"/>
            <w:vAlign w:val="center"/>
          </w:tcPr>
          <w:p w14:paraId="4C32366D">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查阅</w:t>
            </w:r>
            <w:r>
              <w:rPr>
                <w:rFonts w:hint="eastAsia" w:ascii="Times New Roman" w:hAnsi="Times New Roman" w:eastAsia="仿宋_GB2312" w:cs="Times New Roman"/>
                <w:b w:val="0"/>
                <w:bCs w:val="0"/>
                <w:snapToGrid w:val="0"/>
                <w:spacing w:val="0"/>
                <w:sz w:val="21"/>
                <w:szCs w:val="21"/>
                <w:vertAlign w:val="baseline"/>
                <w:lang w:val="en-US" w:eastAsia="zh-CN"/>
              </w:rPr>
              <w:t>各项管理制度文件</w:t>
            </w:r>
            <w:r>
              <w:rPr>
                <w:rFonts w:hint="default" w:ascii="Times New Roman" w:hAnsi="Times New Roman" w:eastAsia="仿宋_GB2312" w:cs="Times New Roman"/>
                <w:b w:val="0"/>
                <w:bCs w:val="0"/>
                <w:snapToGrid w:val="0"/>
                <w:spacing w:val="0"/>
                <w:sz w:val="21"/>
                <w:szCs w:val="21"/>
                <w:vertAlign w:val="baseline"/>
                <w:lang w:val="en-US" w:eastAsia="zh-CN"/>
              </w:rPr>
              <w:t>材料。</w:t>
            </w:r>
          </w:p>
        </w:tc>
        <w:tc>
          <w:tcPr>
            <w:tcW w:w="837" w:type="dxa"/>
            <w:tcBorders>
              <w:top w:val="single" w:color="auto" w:sz="4" w:space="0"/>
              <w:left w:val="single" w:color="auto" w:sz="4" w:space="0"/>
              <w:bottom w:val="single" w:color="auto" w:sz="4" w:space="0"/>
              <w:right w:val="single" w:color="auto" w:sz="4" w:space="0"/>
            </w:tcBorders>
            <w:noWrap w:val="0"/>
            <w:vAlign w:val="center"/>
          </w:tcPr>
          <w:p w14:paraId="086D8D5B">
            <w:pPr>
              <w:keepNext w:val="0"/>
              <w:keepLines w:val="0"/>
              <w:pageBreakBefore w:val="0"/>
              <w:widowControl w:val="0"/>
              <w:kinsoku/>
              <w:wordWrap/>
              <w:overflowPunct/>
              <w:topLinePunct w:val="0"/>
              <w:autoSpaceDE/>
              <w:autoSpaceDN/>
              <w:bidi w:val="0"/>
              <w:adjustRightInd w:val="0"/>
              <w:snapToGrid w:val="0"/>
              <w:spacing w:line="256"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eastAsia" w:ascii="Times New Roman" w:hAnsi="Times New Roman" w:eastAsia="仿宋_GB2312" w:cs="Times New Roman"/>
                <w:b w:val="0"/>
                <w:bCs w:val="0"/>
                <w:snapToGrid w:val="0"/>
                <w:spacing w:val="0"/>
                <w:sz w:val="21"/>
                <w:szCs w:val="21"/>
                <w:vertAlign w:val="baseline"/>
                <w:lang w:val="en-US" w:eastAsia="zh-CN"/>
              </w:rPr>
              <w:t>15</w:t>
            </w:r>
          </w:p>
        </w:tc>
      </w:tr>
      <w:tr w14:paraId="32E9B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1077" w:hRule="atLeast"/>
        </w:trPr>
        <w:tc>
          <w:tcPr>
            <w:tcW w:w="1636" w:type="dxa"/>
            <w:vMerge w:val="continue"/>
            <w:tcBorders>
              <w:left w:val="single" w:color="auto" w:sz="4" w:space="0"/>
              <w:right w:val="single" w:color="auto" w:sz="4" w:space="0"/>
            </w:tcBorders>
            <w:noWrap w:val="0"/>
            <w:vAlign w:val="center"/>
          </w:tcPr>
          <w:p w14:paraId="68DADCE8">
            <w:pPr>
              <w:keepNext w:val="0"/>
              <w:keepLines w:val="0"/>
              <w:pageBreakBefore w:val="0"/>
              <w:widowControl w:val="0"/>
              <w:kinsoku/>
              <w:wordWrap/>
              <w:overflowPunct/>
              <w:topLinePunct w:val="0"/>
              <w:autoSpaceDE/>
              <w:autoSpaceDN/>
              <w:bidi w:val="0"/>
              <w:adjustRightInd w:val="0"/>
              <w:snapToGrid w:val="0"/>
              <w:spacing w:line="256"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2738" w:type="dxa"/>
            <w:tcBorders>
              <w:top w:val="single" w:color="auto" w:sz="4" w:space="0"/>
              <w:left w:val="single" w:color="auto" w:sz="4" w:space="0"/>
              <w:bottom w:val="single" w:color="auto" w:sz="4" w:space="0"/>
              <w:right w:val="single" w:color="auto" w:sz="4" w:space="0"/>
            </w:tcBorders>
            <w:noWrap w:val="0"/>
            <w:vAlign w:val="center"/>
          </w:tcPr>
          <w:p w14:paraId="0A474B0C">
            <w:pPr>
              <w:keepNext w:val="0"/>
              <w:keepLines w:val="0"/>
              <w:pageBreakBefore w:val="0"/>
              <w:widowControl w:val="0"/>
              <w:kinsoku/>
              <w:wordWrap/>
              <w:overflowPunct/>
              <w:topLinePunct w:val="0"/>
              <w:autoSpaceDE/>
              <w:autoSpaceDN/>
              <w:bidi w:val="0"/>
              <w:adjustRightInd w:val="0"/>
              <w:snapToGrid w:val="0"/>
              <w:spacing w:line="256"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根据退役军人特点和就业创业需求，科学制定</w:t>
            </w:r>
            <w:r>
              <w:rPr>
                <w:rFonts w:hint="eastAsia" w:ascii="Times New Roman" w:hAnsi="Times New Roman" w:eastAsia="仿宋_GB2312" w:cs="Times New Roman"/>
                <w:b w:val="0"/>
                <w:bCs w:val="0"/>
                <w:snapToGrid w:val="0"/>
                <w:spacing w:val="0"/>
                <w:sz w:val="21"/>
                <w:szCs w:val="21"/>
                <w:vertAlign w:val="baseline"/>
                <w:lang w:val="en-US" w:eastAsia="zh-CN"/>
              </w:rPr>
              <w:t>培训方案</w:t>
            </w:r>
            <w:r>
              <w:rPr>
                <w:rFonts w:hint="default" w:ascii="Times New Roman" w:hAnsi="Times New Roman" w:eastAsia="仿宋_GB2312" w:cs="Times New Roman"/>
                <w:b w:val="0"/>
                <w:bCs w:val="0"/>
                <w:snapToGrid w:val="0"/>
                <w:spacing w:val="0"/>
                <w:sz w:val="21"/>
                <w:szCs w:val="21"/>
                <w:vertAlign w:val="baseline"/>
                <w:lang w:val="en-US" w:eastAsia="zh-CN"/>
              </w:rPr>
              <w:t>。</w:t>
            </w:r>
          </w:p>
        </w:tc>
        <w:tc>
          <w:tcPr>
            <w:tcW w:w="5565" w:type="dxa"/>
            <w:tcBorders>
              <w:top w:val="single" w:color="auto" w:sz="4" w:space="0"/>
              <w:left w:val="single" w:color="auto" w:sz="4" w:space="0"/>
              <w:bottom w:val="single" w:color="auto" w:sz="4" w:space="0"/>
              <w:right w:val="single" w:color="auto" w:sz="4" w:space="0"/>
            </w:tcBorders>
            <w:noWrap w:val="0"/>
            <w:vAlign w:val="center"/>
          </w:tcPr>
          <w:p w14:paraId="6D803FF3">
            <w:pPr>
              <w:keepNext w:val="0"/>
              <w:keepLines w:val="0"/>
              <w:pageBreakBefore w:val="0"/>
              <w:widowControl w:val="0"/>
              <w:kinsoku/>
              <w:wordWrap/>
              <w:overflowPunct/>
              <w:topLinePunct w:val="0"/>
              <w:autoSpaceDE/>
              <w:autoSpaceDN/>
              <w:bidi w:val="0"/>
              <w:adjustRightInd w:val="0"/>
              <w:snapToGrid w:val="0"/>
              <w:spacing w:line="256"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根据退役军人特点和就业创业需求制定教育培训</w:t>
            </w:r>
            <w:r>
              <w:rPr>
                <w:rFonts w:hint="eastAsia" w:ascii="Times New Roman" w:hAnsi="Times New Roman" w:eastAsia="仿宋_GB2312" w:cs="Times New Roman"/>
                <w:b w:val="0"/>
                <w:bCs w:val="0"/>
                <w:snapToGrid w:val="0"/>
                <w:spacing w:val="0"/>
                <w:sz w:val="21"/>
                <w:szCs w:val="21"/>
                <w:vertAlign w:val="baseline"/>
                <w:lang w:val="en-US" w:eastAsia="zh-CN"/>
              </w:rPr>
              <w:t>方案</w:t>
            </w:r>
            <w:r>
              <w:rPr>
                <w:rFonts w:hint="default" w:ascii="Times New Roman" w:hAnsi="Times New Roman" w:eastAsia="仿宋_GB2312" w:cs="Times New Roman"/>
                <w:b w:val="0"/>
                <w:bCs w:val="0"/>
                <w:snapToGrid w:val="0"/>
                <w:spacing w:val="0"/>
                <w:sz w:val="21"/>
                <w:szCs w:val="21"/>
                <w:vertAlign w:val="baseline"/>
                <w:lang w:val="en-US" w:eastAsia="zh-CN"/>
              </w:rPr>
              <w:t>的，得</w:t>
            </w:r>
            <w:r>
              <w:rPr>
                <w:rFonts w:hint="eastAsia" w:ascii="Times New Roman" w:hAnsi="Times New Roman" w:eastAsia="仿宋_GB2312" w:cs="Times New Roman"/>
                <w:b w:val="0"/>
                <w:bCs w:val="0"/>
                <w:snapToGrid w:val="0"/>
                <w:spacing w:val="0"/>
                <w:sz w:val="21"/>
                <w:szCs w:val="21"/>
                <w:vertAlign w:val="baseline"/>
                <w:lang w:val="en-US" w:eastAsia="zh-CN"/>
              </w:rPr>
              <w:t>5</w:t>
            </w:r>
            <w:r>
              <w:rPr>
                <w:rFonts w:hint="default" w:ascii="Times New Roman" w:hAnsi="Times New Roman" w:eastAsia="仿宋_GB2312" w:cs="Times New Roman"/>
                <w:b w:val="0"/>
                <w:bCs w:val="0"/>
                <w:snapToGrid w:val="0"/>
                <w:spacing w:val="0"/>
                <w:sz w:val="21"/>
                <w:szCs w:val="21"/>
                <w:vertAlign w:val="baseline"/>
                <w:lang w:val="en-US" w:eastAsia="zh-CN"/>
              </w:rPr>
              <w:t>分。</w:t>
            </w:r>
          </w:p>
          <w:p w14:paraId="35199928">
            <w:pPr>
              <w:keepNext w:val="0"/>
              <w:keepLines w:val="0"/>
              <w:pageBreakBefore w:val="0"/>
              <w:widowControl w:val="0"/>
              <w:kinsoku/>
              <w:wordWrap/>
              <w:overflowPunct/>
              <w:topLinePunct w:val="0"/>
              <w:autoSpaceDE/>
              <w:autoSpaceDN/>
              <w:bidi w:val="0"/>
              <w:adjustRightInd w:val="0"/>
              <w:snapToGrid w:val="0"/>
              <w:spacing w:line="256"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未制定培养目标和计划的，不得分。</w:t>
            </w:r>
          </w:p>
          <w:p w14:paraId="498AD7F3">
            <w:pPr>
              <w:keepNext w:val="0"/>
              <w:keepLines w:val="0"/>
              <w:pageBreakBefore w:val="0"/>
              <w:widowControl w:val="0"/>
              <w:kinsoku/>
              <w:wordWrap/>
              <w:overflowPunct/>
              <w:topLinePunct w:val="0"/>
              <w:autoSpaceDE/>
              <w:autoSpaceDN/>
              <w:bidi w:val="0"/>
              <w:adjustRightInd w:val="0"/>
              <w:snapToGrid w:val="0"/>
              <w:spacing w:line="256"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培养</w:t>
            </w:r>
            <w:r>
              <w:rPr>
                <w:rFonts w:hint="eastAsia" w:ascii="Times New Roman" w:hAnsi="Times New Roman" w:eastAsia="仿宋_GB2312" w:cs="Times New Roman"/>
                <w:b w:val="0"/>
                <w:bCs w:val="0"/>
                <w:snapToGrid w:val="0"/>
                <w:spacing w:val="0"/>
                <w:sz w:val="21"/>
                <w:szCs w:val="21"/>
                <w:vertAlign w:val="baseline"/>
                <w:lang w:val="en-US" w:eastAsia="zh-CN"/>
              </w:rPr>
              <w:t>方案</w:t>
            </w:r>
            <w:r>
              <w:rPr>
                <w:rFonts w:hint="default" w:ascii="Times New Roman" w:hAnsi="Times New Roman" w:eastAsia="仿宋_GB2312" w:cs="Times New Roman"/>
                <w:b w:val="0"/>
                <w:bCs w:val="0"/>
                <w:snapToGrid w:val="0"/>
                <w:spacing w:val="0"/>
                <w:sz w:val="21"/>
                <w:szCs w:val="21"/>
                <w:vertAlign w:val="baseline"/>
                <w:lang w:val="en-US" w:eastAsia="zh-CN"/>
              </w:rPr>
              <w:t>没有针对性的，酌情扣分。</w:t>
            </w:r>
          </w:p>
        </w:tc>
        <w:tc>
          <w:tcPr>
            <w:tcW w:w="3142" w:type="dxa"/>
            <w:tcBorders>
              <w:top w:val="single" w:color="auto" w:sz="4" w:space="0"/>
              <w:left w:val="single" w:color="auto" w:sz="4" w:space="0"/>
              <w:bottom w:val="single" w:color="auto" w:sz="4" w:space="0"/>
              <w:right w:val="single" w:color="auto" w:sz="4" w:space="0"/>
            </w:tcBorders>
            <w:noWrap w:val="0"/>
            <w:vAlign w:val="center"/>
          </w:tcPr>
          <w:p w14:paraId="41DCE344">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查阅</w:t>
            </w:r>
            <w:r>
              <w:rPr>
                <w:rFonts w:hint="eastAsia" w:ascii="Times New Roman" w:hAnsi="Times New Roman" w:eastAsia="仿宋_GB2312" w:cs="Times New Roman"/>
                <w:b w:val="0"/>
                <w:bCs w:val="0"/>
                <w:snapToGrid w:val="0"/>
                <w:spacing w:val="0"/>
                <w:sz w:val="21"/>
                <w:szCs w:val="21"/>
                <w:vertAlign w:val="baseline"/>
                <w:lang w:val="en-US" w:eastAsia="zh-CN"/>
              </w:rPr>
              <w:t>退役军人培训方案资料</w:t>
            </w:r>
            <w:r>
              <w:rPr>
                <w:rFonts w:hint="default" w:ascii="Times New Roman" w:hAnsi="Times New Roman" w:eastAsia="仿宋_GB2312" w:cs="Times New Roman"/>
                <w:b w:val="0"/>
                <w:bCs w:val="0"/>
                <w:snapToGrid w:val="0"/>
                <w:spacing w:val="0"/>
                <w:sz w:val="21"/>
                <w:szCs w:val="21"/>
                <w:vertAlign w:val="baseline"/>
                <w:lang w:val="en-US" w:eastAsia="zh-CN"/>
              </w:rPr>
              <w:t>。</w:t>
            </w:r>
          </w:p>
        </w:tc>
        <w:tc>
          <w:tcPr>
            <w:tcW w:w="837" w:type="dxa"/>
            <w:tcBorders>
              <w:top w:val="single" w:color="auto" w:sz="4" w:space="0"/>
              <w:left w:val="single" w:color="auto" w:sz="4" w:space="0"/>
              <w:bottom w:val="single" w:color="auto" w:sz="4" w:space="0"/>
              <w:right w:val="single" w:color="auto" w:sz="4" w:space="0"/>
            </w:tcBorders>
            <w:noWrap w:val="0"/>
            <w:vAlign w:val="center"/>
          </w:tcPr>
          <w:p w14:paraId="18780B1C">
            <w:pPr>
              <w:keepNext w:val="0"/>
              <w:keepLines w:val="0"/>
              <w:pageBreakBefore w:val="0"/>
              <w:widowControl w:val="0"/>
              <w:kinsoku/>
              <w:wordWrap/>
              <w:overflowPunct/>
              <w:topLinePunct w:val="0"/>
              <w:autoSpaceDE/>
              <w:autoSpaceDN/>
              <w:bidi w:val="0"/>
              <w:adjustRightInd w:val="0"/>
              <w:snapToGrid w:val="0"/>
              <w:spacing w:line="256"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eastAsia" w:ascii="Times New Roman" w:hAnsi="Times New Roman" w:eastAsia="仿宋_GB2312" w:cs="Times New Roman"/>
                <w:b w:val="0"/>
                <w:bCs w:val="0"/>
                <w:snapToGrid w:val="0"/>
                <w:spacing w:val="0"/>
                <w:sz w:val="21"/>
                <w:szCs w:val="21"/>
                <w:vertAlign w:val="baseline"/>
                <w:lang w:val="en-US" w:eastAsia="zh-CN"/>
              </w:rPr>
              <w:t>5</w:t>
            </w:r>
          </w:p>
        </w:tc>
      </w:tr>
      <w:tr w14:paraId="78713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1317" w:hRule="atLeast"/>
        </w:trPr>
        <w:tc>
          <w:tcPr>
            <w:tcW w:w="1636" w:type="dxa"/>
            <w:vMerge w:val="continue"/>
            <w:tcBorders>
              <w:left w:val="single" w:color="auto" w:sz="4" w:space="0"/>
              <w:bottom w:val="single" w:color="auto" w:sz="4" w:space="0"/>
              <w:right w:val="single" w:color="auto" w:sz="4" w:space="0"/>
            </w:tcBorders>
            <w:noWrap w:val="0"/>
            <w:vAlign w:val="center"/>
          </w:tcPr>
          <w:p w14:paraId="513FC3C9">
            <w:pPr>
              <w:keepNext w:val="0"/>
              <w:keepLines w:val="0"/>
              <w:pageBreakBefore w:val="0"/>
              <w:widowControl w:val="0"/>
              <w:kinsoku/>
              <w:wordWrap/>
              <w:overflowPunct/>
              <w:topLinePunct w:val="0"/>
              <w:autoSpaceDE/>
              <w:autoSpaceDN/>
              <w:bidi w:val="0"/>
              <w:adjustRightInd w:val="0"/>
              <w:snapToGrid w:val="0"/>
              <w:spacing w:line="256"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2738" w:type="dxa"/>
            <w:tcBorders>
              <w:top w:val="single" w:color="auto" w:sz="4" w:space="0"/>
              <w:left w:val="single" w:color="auto" w:sz="4" w:space="0"/>
              <w:bottom w:val="single" w:color="auto" w:sz="4" w:space="0"/>
              <w:right w:val="single" w:color="auto" w:sz="4" w:space="0"/>
            </w:tcBorders>
            <w:noWrap w:val="0"/>
            <w:vAlign w:val="center"/>
          </w:tcPr>
          <w:p w14:paraId="2CDC1374">
            <w:pPr>
              <w:keepNext w:val="0"/>
              <w:keepLines w:val="0"/>
              <w:pageBreakBefore w:val="0"/>
              <w:widowControl w:val="0"/>
              <w:kinsoku/>
              <w:wordWrap/>
              <w:overflowPunct/>
              <w:topLinePunct w:val="0"/>
              <w:autoSpaceDE/>
              <w:autoSpaceDN/>
              <w:bidi w:val="0"/>
              <w:adjustRightInd w:val="0"/>
              <w:snapToGrid w:val="0"/>
              <w:spacing w:line="256"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构建与人才培养相适应的培训课程体系。教育培训教材为国家指定教</w:t>
            </w:r>
            <w:r>
              <w:rPr>
                <w:rFonts w:hint="default" w:ascii="Times New Roman" w:hAnsi="Times New Roman" w:eastAsia="仿宋_GB2312" w:cs="Times New Roman"/>
                <w:b w:val="0"/>
                <w:bCs w:val="0"/>
                <w:snapToGrid w:val="0"/>
                <w:spacing w:val="-6"/>
                <w:sz w:val="21"/>
                <w:szCs w:val="21"/>
                <w:vertAlign w:val="baseline"/>
                <w:lang w:val="en-US" w:eastAsia="zh-CN"/>
              </w:rPr>
              <w:t>材，教育培训大纲符合国家职业技能鉴定要求。</w:t>
            </w:r>
          </w:p>
        </w:tc>
        <w:tc>
          <w:tcPr>
            <w:tcW w:w="5565" w:type="dxa"/>
            <w:tcBorders>
              <w:top w:val="single" w:color="auto" w:sz="4" w:space="0"/>
              <w:left w:val="single" w:color="auto" w:sz="4" w:space="0"/>
              <w:bottom w:val="single" w:color="auto" w:sz="4" w:space="0"/>
              <w:right w:val="single" w:color="auto" w:sz="4" w:space="0"/>
            </w:tcBorders>
            <w:noWrap w:val="0"/>
            <w:vAlign w:val="center"/>
          </w:tcPr>
          <w:p w14:paraId="3A472D5D">
            <w:pPr>
              <w:keepNext w:val="0"/>
              <w:keepLines w:val="0"/>
              <w:pageBreakBefore w:val="0"/>
              <w:widowControl w:val="0"/>
              <w:kinsoku/>
              <w:wordWrap/>
              <w:overflowPunct/>
              <w:topLinePunct w:val="0"/>
              <w:autoSpaceDE/>
              <w:autoSpaceDN/>
              <w:bidi w:val="0"/>
              <w:adjustRightInd w:val="0"/>
              <w:snapToGrid w:val="0"/>
              <w:spacing w:line="256"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培训课程体系完善，教材为国家指定教材，教育培训大纲符合国家职业技能鉴定要求，及时引入本专业工种新技术新趋势的，得</w:t>
            </w:r>
            <w:r>
              <w:rPr>
                <w:rFonts w:hint="eastAsia" w:ascii="Times New Roman" w:hAnsi="Times New Roman" w:eastAsia="仿宋_GB2312" w:cs="Times New Roman"/>
                <w:b w:val="0"/>
                <w:bCs w:val="0"/>
                <w:snapToGrid w:val="0"/>
                <w:spacing w:val="0"/>
                <w:sz w:val="21"/>
                <w:szCs w:val="21"/>
                <w:vertAlign w:val="baseline"/>
                <w:lang w:val="en-US" w:eastAsia="zh-CN"/>
              </w:rPr>
              <w:t>5</w:t>
            </w:r>
            <w:r>
              <w:rPr>
                <w:rFonts w:hint="default" w:ascii="Times New Roman" w:hAnsi="Times New Roman" w:eastAsia="仿宋_GB2312" w:cs="Times New Roman"/>
                <w:b w:val="0"/>
                <w:bCs w:val="0"/>
                <w:snapToGrid w:val="0"/>
                <w:spacing w:val="0"/>
                <w:sz w:val="21"/>
                <w:szCs w:val="21"/>
                <w:vertAlign w:val="baseline"/>
                <w:lang w:val="en-US" w:eastAsia="zh-CN"/>
              </w:rPr>
              <w:t>分。</w:t>
            </w:r>
          </w:p>
          <w:p w14:paraId="7B912AB1">
            <w:pPr>
              <w:keepNext w:val="0"/>
              <w:keepLines w:val="0"/>
              <w:pageBreakBefore w:val="0"/>
              <w:widowControl w:val="0"/>
              <w:kinsoku/>
              <w:wordWrap/>
              <w:overflowPunct/>
              <w:topLinePunct w:val="0"/>
              <w:autoSpaceDE/>
              <w:autoSpaceDN/>
              <w:bidi w:val="0"/>
              <w:adjustRightInd w:val="0"/>
              <w:snapToGrid w:val="0"/>
              <w:spacing w:line="256"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不符合相关要求的，酌情扣分。</w:t>
            </w:r>
          </w:p>
        </w:tc>
        <w:tc>
          <w:tcPr>
            <w:tcW w:w="3142" w:type="dxa"/>
            <w:tcBorders>
              <w:top w:val="single" w:color="auto" w:sz="4" w:space="0"/>
              <w:left w:val="single" w:color="auto" w:sz="4" w:space="0"/>
              <w:bottom w:val="single" w:color="auto" w:sz="4" w:space="0"/>
              <w:right w:val="single" w:color="auto" w:sz="4" w:space="0"/>
            </w:tcBorders>
            <w:noWrap w:val="0"/>
            <w:vAlign w:val="center"/>
          </w:tcPr>
          <w:p w14:paraId="106BE39C">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查阅教育培训大纲、培训教材、授课PPT、学员讲义、实操任务指导书等。</w:t>
            </w:r>
          </w:p>
        </w:tc>
        <w:tc>
          <w:tcPr>
            <w:tcW w:w="837" w:type="dxa"/>
            <w:tcBorders>
              <w:top w:val="single" w:color="auto" w:sz="4" w:space="0"/>
              <w:left w:val="single" w:color="auto" w:sz="4" w:space="0"/>
              <w:bottom w:val="single" w:color="auto" w:sz="4" w:space="0"/>
              <w:right w:val="single" w:color="auto" w:sz="4" w:space="0"/>
            </w:tcBorders>
            <w:noWrap w:val="0"/>
            <w:vAlign w:val="center"/>
          </w:tcPr>
          <w:p w14:paraId="04A488C4">
            <w:pPr>
              <w:keepNext w:val="0"/>
              <w:keepLines w:val="0"/>
              <w:pageBreakBefore w:val="0"/>
              <w:widowControl w:val="0"/>
              <w:kinsoku/>
              <w:wordWrap/>
              <w:overflowPunct/>
              <w:topLinePunct w:val="0"/>
              <w:autoSpaceDE/>
              <w:autoSpaceDN/>
              <w:bidi w:val="0"/>
              <w:adjustRightInd w:val="0"/>
              <w:snapToGrid w:val="0"/>
              <w:spacing w:line="256"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eastAsia" w:ascii="Times New Roman" w:hAnsi="Times New Roman" w:eastAsia="仿宋_GB2312" w:cs="Times New Roman"/>
                <w:b w:val="0"/>
                <w:bCs w:val="0"/>
                <w:snapToGrid w:val="0"/>
                <w:spacing w:val="0"/>
                <w:sz w:val="21"/>
                <w:szCs w:val="21"/>
                <w:vertAlign w:val="baseline"/>
                <w:lang w:val="en-US" w:eastAsia="zh-CN"/>
              </w:rPr>
              <w:t>5</w:t>
            </w:r>
          </w:p>
        </w:tc>
      </w:tr>
      <w:tr w14:paraId="574EB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1382" w:hRule="atLeast"/>
        </w:trPr>
        <w:tc>
          <w:tcPr>
            <w:tcW w:w="1636" w:type="dxa"/>
            <w:vMerge w:val="restart"/>
            <w:tcBorders>
              <w:top w:val="single" w:color="auto" w:sz="4" w:space="0"/>
              <w:left w:val="single" w:color="auto" w:sz="4" w:space="0"/>
              <w:right w:val="single" w:color="auto" w:sz="4" w:space="0"/>
            </w:tcBorders>
            <w:noWrap w:val="0"/>
            <w:vAlign w:val="center"/>
          </w:tcPr>
          <w:p w14:paraId="27174B3E">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imes New Roman" w:hAnsi="Times New Roman" w:eastAsia="仿宋_GB2312" w:cs="Times New Roman"/>
                <w:b w:val="0"/>
                <w:bCs w:val="0"/>
                <w:snapToGrid w:val="0"/>
                <w:spacing w:val="0"/>
                <w:sz w:val="21"/>
                <w:szCs w:val="21"/>
                <w:vertAlign w:val="baseline"/>
                <w:lang w:val="en-US" w:eastAsia="zh-CN"/>
              </w:rPr>
            </w:pPr>
            <w:r>
              <w:rPr>
                <w:rFonts w:hint="eastAsia" w:ascii="Times New Roman" w:hAnsi="Times New Roman" w:eastAsia="仿宋_GB2312" w:cs="Times New Roman"/>
                <w:b w:val="0"/>
                <w:bCs w:val="0"/>
                <w:snapToGrid w:val="0"/>
                <w:spacing w:val="0"/>
                <w:sz w:val="21"/>
                <w:szCs w:val="21"/>
                <w:vertAlign w:val="baseline"/>
                <w:lang w:val="en-US" w:eastAsia="zh-CN"/>
              </w:rPr>
              <w:t>办学组织及</w:t>
            </w:r>
          </w:p>
          <w:p w14:paraId="1D854F7E">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Times New Roman" w:hAnsi="Times New Roman" w:eastAsia="仿宋_GB2312" w:cs="Times New Roman"/>
                <w:b w:val="0"/>
                <w:bCs w:val="0"/>
                <w:snapToGrid w:val="0"/>
                <w:spacing w:val="0"/>
                <w:sz w:val="21"/>
                <w:szCs w:val="21"/>
                <w:vertAlign w:val="baseline"/>
                <w:lang w:val="en-US" w:eastAsia="zh-CN"/>
              </w:rPr>
            </w:pPr>
            <w:r>
              <w:rPr>
                <w:rFonts w:hint="eastAsia" w:ascii="Times New Roman" w:hAnsi="Times New Roman" w:eastAsia="仿宋_GB2312" w:cs="Times New Roman"/>
                <w:b w:val="0"/>
                <w:bCs w:val="0"/>
                <w:snapToGrid w:val="0"/>
                <w:spacing w:val="0"/>
                <w:sz w:val="21"/>
                <w:szCs w:val="21"/>
                <w:vertAlign w:val="baseline"/>
                <w:lang w:val="en-US" w:eastAsia="zh-CN"/>
              </w:rPr>
              <w:t>人员</w:t>
            </w:r>
          </w:p>
          <w:p w14:paraId="484AB1F1">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lang w:val="en-US" w:eastAsia="zh-CN"/>
              </w:rPr>
            </w:pPr>
            <w:r>
              <w:rPr>
                <w:rFonts w:hint="eastAsia" w:ascii="Times New Roman" w:hAnsi="Times New Roman" w:eastAsia="仿宋_GB2312" w:cs="Times New Roman"/>
                <w:b w:val="0"/>
                <w:bCs w:val="0"/>
                <w:snapToGrid w:val="0"/>
                <w:spacing w:val="0"/>
                <w:sz w:val="21"/>
                <w:szCs w:val="21"/>
                <w:vertAlign w:val="baseline"/>
                <w:lang w:val="en-US" w:eastAsia="zh-CN"/>
              </w:rPr>
              <w:t>（25分）</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0435E61F">
            <w:pPr>
              <w:keepNext w:val="0"/>
              <w:keepLines w:val="0"/>
              <w:pageBreakBefore w:val="0"/>
              <w:widowControl w:val="0"/>
              <w:kinsoku/>
              <w:wordWrap/>
              <w:overflowPunct/>
              <w:topLinePunct w:val="0"/>
              <w:autoSpaceDE/>
              <w:autoSpaceDN/>
              <w:bidi w:val="0"/>
              <w:adjustRightInd w:val="0"/>
              <w:snapToGrid w:val="0"/>
              <w:spacing w:line="27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eastAsia" w:ascii="Times New Roman" w:hAnsi="Times New Roman" w:eastAsia="仿宋_GB2312" w:cs="Times New Roman"/>
                <w:b w:val="0"/>
                <w:bCs w:val="0"/>
                <w:snapToGrid w:val="0"/>
                <w:spacing w:val="0"/>
                <w:sz w:val="21"/>
                <w:szCs w:val="21"/>
                <w:vertAlign w:val="baseline"/>
                <w:lang w:val="en-US" w:eastAsia="zh-CN"/>
              </w:rPr>
              <w:t>聘请符合法定资格的专兼职教师，专职教师占25%以上，每个培训专业（职业、工种）配备2名以上教师</w:t>
            </w:r>
          </w:p>
        </w:tc>
        <w:tc>
          <w:tcPr>
            <w:tcW w:w="5565" w:type="dxa"/>
            <w:tcBorders>
              <w:top w:val="single" w:color="auto" w:sz="4" w:space="0"/>
              <w:left w:val="single" w:color="auto" w:sz="4" w:space="0"/>
              <w:bottom w:val="single" w:color="auto" w:sz="4" w:space="0"/>
              <w:right w:val="single" w:color="auto" w:sz="4" w:space="0"/>
            </w:tcBorders>
            <w:noWrap w:val="0"/>
            <w:vAlign w:val="center"/>
          </w:tcPr>
          <w:p w14:paraId="65CA021B">
            <w:pPr>
              <w:keepNext w:val="0"/>
              <w:keepLines w:val="0"/>
              <w:pageBreakBefore w:val="0"/>
              <w:widowControl w:val="0"/>
              <w:kinsoku/>
              <w:wordWrap/>
              <w:overflowPunct/>
              <w:topLinePunct w:val="0"/>
              <w:autoSpaceDE/>
              <w:autoSpaceDN/>
              <w:bidi w:val="0"/>
              <w:adjustRightInd w:val="0"/>
              <w:snapToGrid w:val="0"/>
              <w:spacing w:line="27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eastAsia" w:ascii="Times New Roman" w:hAnsi="Times New Roman" w:eastAsia="仿宋_GB2312" w:cs="Times New Roman"/>
                <w:b w:val="0"/>
                <w:bCs w:val="0"/>
                <w:snapToGrid w:val="0"/>
                <w:spacing w:val="0"/>
                <w:sz w:val="21"/>
                <w:szCs w:val="21"/>
                <w:vertAlign w:val="baseline"/>
                <w:lang w:val="en-US" w:eastAsia="zh-CN"/>
              </w:rPr>
              <w:t>1、配备了与办学规模相适应、结构合理的专兼职教师队伍</w:t>
            </w:r>
            <w:r>
              <w:rPr>
                <w:rFonts w:hint="default" w:ascii="Times New Roman" w:hAnsi="Times New Roman" w:eastAsia="仿宋_GB2312" w:cs="Times New Roman"/>
                <w:b w:val="0"/>
                <w:bCs w:val="0"/>
                <w:snapToGrid w:val="0"/>
                <w:spacing w:val="0"/>
                <w:sz w:val="21"/>
                <w:szCs w:val="21"/>
                <w:vertAlign w:val="baseline"/>
                <w:lang w:val="en-US" w:eastAsia="zh-CN"/>
              </w:rPr>
              <w:t>的，得5分</w:t>
            </w:r>
            <w:r>
              <w:rPr>
                <w:rFonts w:hint="eastAsia" w:ascii="Times New Roman" w:hAnsi="Times New Roman" w:eastAsia="仿宋_GB2312" w:cs="Times New Roman"/>
                <w:b w:val="0"/>
                <w:bCs w:val="0"/>
                <w:snapToGrid w:val="0"/>
                <w:spacing w:val="0"/>
                <w:sz w:val="21"/>
                <w:szCs w:val="21"/>
                <w:vertAlign w:val="baseline"/>
                <w:lang w:val="en-US" w:eastAsia="zh-CN"/>
              </w:rPr>
              <w:t>，否则酌情扣分</w:t>
            </w:r>
            <w:r>
              <w:rPr>
                <w:rFonts w:hint="default" w:ascii="Times New Roman" w:hAnsi="Times New Roman" w:eastAsia="仿宋_GB2312" w:cs="Times New Roman"/>
                <w:b w:val="0"/>
                <w:bCs w:val="0"/>
                <w:snapToGrid w:val="0"/>
                <w:spacing w:val="0"/>
                <w:sz w:val="21"/>
                <w:szCs w:val="21"/>
                <w:vertAlign w:val="baseline"/>
                <w:lang w:val="en-US" w:eastAsia="zh-CN"/>
              </w:rPr>
              <w:t>。</w:t>
            </w:r>
          </w:p>
          <w:p w14:paraId="1B92850B">
            <w:pPr>
              <w:keepNext w:val="0"/>
              <w:keepLines w:val="0"/>
              <w:pageBreakBefore w:val="0"/>
              <w:widowControl w:val="0"/>
              <w:kinsoku/>
              <w:wordWrap/>
              <w:overflowPunct/>
              <w:topLinePunct w:val="0"/>
              <w:autoSpaceDE/>
              <w:autoSpaceDN/>
              <w:bidi w:val="0"/>
              <w:adjustRightInd w:val="0"/>
              <w:snapToGrid w:val="0"/>
              <w:spacing w:line="27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eastAsia" w:ascii="Times New Roman" w:hAnsi="Times New Roman" w:eastAsia="仿宋_GB2312" w:cs="Times New Roman"/>
                <w:b w:val="0"/>
                <w:bCs w:val="0"/>
                <w:snapToGrid w:val="0"/>
                <w:spacing w:val="0"/>
                <w:sz w:val="21"/>
                <w:szCs w:val="21"/>
                <w:vertAlign w:val="baseline"/>
                <w:lang w:val="en-US" w:eastAsia="zh-CN"/>
              </w:rPr>
              <w:t>2、理论教师和就业指导教师都有与其教学岗位相应的教师上岗资格证或大专以上学历证书、中级以上职业资格证书，得5分，否则酌情扣分</w:t>
            </w:r>
            <w:r>
              <w:rPr>
                <w:rFonts w:hint="default" w:ascii="Times New Roman" w:hAnsi="Times New Roman" w:eastAsia="仿宋_GB2312" w:cs="Times New Roman"/>
                <w:b w:val="0"/>
                <w:bCs w:val="0"/>
                <w:snapToGrid w:val="0"/>
                <w:spacing w:val="0"/>
                <w:sz w:val="21"/>
                <w:szCs w:val="21"/>
                <w:vertAlign w:val="baseline"/>
                <w:lang w:val="en-US" w:eastAsia="zh-CN"/>
              </w:rPr>
              <w:t>。</w:t>
            </w:r>
          </w:p>
        </w:tc>
        <w:tc>
          <w:tcPr>
            <w:tcW w:w="3142" w:type="dxa"/>
            <w:tcBorders>
              <w:top w:val="single" w:color="auto" w:sz="4" w:space="0"/>
              <w:left w:val="single" w:color="auto" w:sz="4" w:space="0"/>
              <w:bottom w:val="single" w:color="auto" w:sz="4" w:space="0"/>
              <w:right w:val="single" w:color="auto" w:sz="4" w:space="0"/>
            </w:tcBorders>
            <w:noWrap w:val="0"/>
            <w:vAlign w:val="center"/>
          </w:tcPr>
          <w:p w14:paraId="6E9D6954">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查阅</w:t>
            </w:r>
            <w:r>
              <w:rPr>
                <w:rFonts w:hint="eastAsia" w:ascii="Times New Roman" w:hAnsi="Times New Roman" w:eastAsia="仿宋_GB2312" w:cs="Times New Roman"/>
                <w:b w:val="0"/>
                <w:bCs w:val="0"/>
                <w:snapToGrid w:val="0"/>
                <w:spacing w:val="0"/>
                <w:sz w:val="21"/>
                <w:szCs w:val="21"/>
                <w:vertAlign w:val="baseline"/>
                <w:lang w:val="en-US" w:eastAsia="zh-CN"/>
              </w:rPr>
              <w:t>教师</w:t>
            </w:r>
            <w:r>
              <w:rPr>
                <w:rFonts w:hint="default" w:ascii="Times New Roman" w:hAnsi="Times New Roman" w:eastAsia="仿宋_GB2312" w:cs="Times New Roman"/>
                <w:b w:val="0"/>
                <w:bCs w:val="0"/>
                <w:snapToGrid w:val="0"/>
                <w:spacing w:val="0"/>
                <w:sz w:val="21"/>
                <w:szCs w:val="21"/>
                <w:vertAlign w:val="baseline"/>
                <w:lang w:val="en-US" w:eastAsia="zh-CN"/>
              </w:rPr>
              <w:t>相关证书等佐证材料。</w:t>
            </w:r>
          </w:p>
        </w:tc>
        <w:tc>
          <w:tcPr>
            <w:tcW w:w="837" w:type="dxa"/>
            <w:tcBorders>
              <w:top w:val="single" w:color="auto" w:sz="4" w:space="0"/>
              <w:left w:val="single" w:color="auto" w:sz="4" w:space="0"/>
              <w:bottom w:val="single" w:color="auto" w:sz="4" w:space="0"/>
              <w:right w:val="single" w:color="auto" w:sz="4" w:space="0"/>
            </w:tcBorders>
            <w:noWrap w:val="0"/>
            <w:vAlign w:val="center"/>
          </w:tcPr>
          <w:p w14:paraId="52C99EC0">
            <w:pPr>
              <w:keepNext w:val="0"/>
              <w:keepLines w:val="0"/>
              <w:pageBreakBefore w:val="0"/>
              <w:widowControl w:val="0"/>
              <w:kinsoku/>
              <w:wordWrap/>
              <w:overflowPunct/>
              <w:topLinePunct w:val="0"/>
              <w:autoSpaceDE/>
              <w:autoSpaceDN/>
              <w:bidi w:val="0"/>
              <w:adjustRightInd w:val="0"/>
              <w:snapToGrid w:val="0"/>
              <w:spacing w:line="27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eastAsia" w:ascii="Times New Roman" w:hAnsi="Times New Roman" w:eastAsia="仿宋_GB2312" w:cs="Times New Roman"/>
                <w:b w:val="0"/>
                <w:bCs w:val="0"/>
                <w:snapToGrid w:val="0"/>
                <w:spacing w:val="0"/>
                <w:sz w:val="21"/>
                <w:szCs w:val="21"/>
                <w:vertAlign w:val="baseline"/>
                <w:lang w:val="en-US" w:eastAsia="zh-CN"/>
              </w:rPr>
              <w:t>10</w:t>
            </w:r>
          </w:p>
        </w:tc>
      </w:tr>
      <w:tr w14:paraId="192C5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1129" w:hRule="atLeast"/>
        </w:trPr>
        <w:tc>
          <w:tcPr>
            <w:tcW w:w="1636" w:type="dxa"/>
            <w:vMerge w:val="continue"/>
            <w:tcBorders>
              <w:left w:val="single" w:color="auto" w:sz="4" w:space="0"/>
              <w:right w:val="single" w:color="auto" w:sz="4" w:space="0"/>
            </w:tcBorders>
            <w:noWrap w:val="0"/>
            <w:vAlign w:val="center"/>
          </w:tcPr>
          <w:p w14:paraId="7F402E91">
            <w:pPr>
              <w:keepNext w:val="0"/>
              <w:keepLines w:val="0"/>
              <w:pageBreakBefore w:val="0"/>
              <w:widowControl w:val="0"/>
              <w:kinsoku/>
              <w:wordWrap/>
              <w:overflowPunct/>
              <w:topLinePunct w:val="0"/>
              <w:autoSpaceDE/>
              <w:autoSpaceDN/>
              <w:bidi w:val="0"/>
              <w:adjustRightInd w:val="0"/>
              <w:snapToGrid w:val="0"/>
              <w:spacing w:line="27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2738" w:type="dxa"/>
            <w:tcBorders>
              <w:top w:val="single" w:color="auto" w:sz="4" w:space="0"/>
              <w:left w:val="single" w:color="auto" w:sz="4" w:space="0"/>
              <w:bottom w:val="single" w:color="auto" w:sz="4" w:space="0"/>
              <w:right w:val="single" w:color="auto" w:sz="4" w:space="0"/>
            </w:tcBorders>
            <w:noWrap w:val="0"/>
            <w:vAlign w:val="center"/>
          </w:tcPr>
          <w:p w14:paraId="2B47F41C">
            <w:pPr>
              <w:keepNext w:val="0"/>
              <w:keepLines w:val="0"/>
              <w:pageBreakBefore w:val="0"/>
              <w:widowControl w:val="0"/>
              <w:kinsoku/>
              <w:wordWrap/>
              <w:overflowPunct/>
              <w:topLinePunct w:val="0"/>
              <w:autoSpaceDE/>
              <w:autoSpaceDN/>
              <w:bidi w:val="0"/>
              <w:adjustRightInd w:val="0"/>
              <w:snapToGrid w:val="0"/>
              <w:spacing w:line="27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配备适应培训需要的专职管理人员，专职管理人员具有丰富的教学管理经验。</w:t>
            </w:r>
          </w:p>
        </w:tc>
        <w:tc>
          <w:tcPr>
            <w:tcW w:w="5565" w:type="dxa"/>
            <w:tcBorders>
              <w:top w:val="single" w:color="auto" w:sz="4" w:space="0"/>
              <w:left w:val="single" w:color="auto" w:sz="4" w:space="0"/>
              <w:bottom w:val="single" w:color="auto" w:sz="4" w:space="0"/>
              <w:right w:val="single" w:color="auto" w:sz="4" w:space="0"/>
            </w:tcBorders>
            <w:noWrap w:val="0"/>
            <w:vAlign w:val="center"/>
          </w:tcPr>
          <w:p w14:paraId="1E914E48">
            <w:pPr>
              <w:keepNext w:val="0"/>
              <w:keepLines w:val="0"/>
              <w:pageBreakBefore w:val="0"/>
              <w:widowControl w:val="0"/>
              <w:kinsoku/>
              <w:wordWrap/>
              <w:overflowPunct/>
              <w:topLinePunct w:val="0"/>
              <w:autoSpaceDE/>
              <w:autoSpaceDN/>
              <w:bidi w:val="0"/>
              <w:adjustRightInd w:val="0"/>
              <w:snapToGrid w:val="0"/>
              <w:spacing w:line="27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配备适应培训需要的专职管理人员的，得</w:t>
            </w:r>
            <w:r>
              <w:rPr>
                <w:rFonts w:hint="eastAsia" w:ascii="Times New Roman" w:hAnsi="Times New Roman" w:eastAsia="仿宋_GB2312" w:cs="Times New Roman"/>
                <w:b w:val="0"/>
                <w:bCs w:val="0"/>
                <w:snapToGrid w:val="0"/>
                <w:spacing w:val="0"/>
                <w:sz w:val="21"/>
                <w:szCs w:val="21"/>
                <w:vertAlign w:val="baseline"/>
                <w:lang w:val="en-US" w:eastAsia="zh-CN"/>
              </w:rPr>
              <w:t>10</w:t>
            </w:r>
            <w:r>
              <w:rPr>
                <w:rFonts w:hint="default" w:ascii="Times New Roman" w:hAnsi="Times New Roman" w:eastAsia="仿宋_GB2312" w:cs="Times New Roman"/>
                <w:b w:val="0"/>
                <w:bCs w:val="0"/>
                <w:snapToGrid w:val="0"/>
                <w:spacing w:val="0"/>
                <w:sz w:val="21"/>
                <w:szCs w:val="21"/>
                <w:vertAlign w:val="baseline"/>
                <w:lang w:val="en-US" w:eastAsia="zh-CN"/>
              </w:rPr>
              <w:t>分。</w:t>
            </w:r>
          </w:p>
          <w:p w14:paraId="67DA4097">
            <w:pPr>
              <w:keepNext w:val="0"/>
              <w:keepLines w:val="0"/>
              <w:pageBreakBefore w:val="0"/>
              <w:widowControl w:val="0"/>
              <w:kinsoku/>
              <w:wordWrap/>
              <w:overflowPunct/>
              <w:topLinePunct w:val="0"/>
              <w:autoSpaceDE/>
              <w:autoSpaceDN/>
              <w:bidi w:val="0"/>
              <w:adjustRightInd w:val="0"/>
              <w:snapToGrid w:val="0"/>
              <w:spacing w:line="27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未配备或配备不够的不得分。</w:t>
            </w:r>
          </w:p>
        </w:tc>
        <w:tc>
          <w:tcPr>
            <w:tcW w:w="3142" w:type="dxa"/>
            <w:tcBorders>
              <w:top w:val="single" w:color="auto" w:sz="4" w:space="0"/>
              <w:left w:val="single" w:color="auto" w:sz="4" w:space="0"/>
              <w:bottom w:val="single" w:color="auto" w:sz="4" w:space="0"/>
              <w:right w:val="single" w:color="auto" w:sz="4" w:space="0"/>
            </w:tcBorders>
            <w:noWrap w:val="0"/>
            <w:vAlign w:val="center"/>
          </w:tcPr>
          <w:p w14:paraId="24880F95">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查阅专职管理人员汇总表以及相关工作经历证明材料。</w:t>
            </w:r>
          </w:p>
        </w:tc>
        <w:tc>
          <w:tcPr>
            <w:tcW w:w="837" w:type="dxa"/>
            <w:tcBorders>
              <w:top w:val="single" w:color="auto" w:sz="4" w:space="0"/>
              <w:left w:val="single" w:color="auto" w:sz="4" w:space="0"/>
              <w:bottom w:val="single" w:color="auto" w:sz="4" w:space="0"/>
              <w:right w:val="single" w:color="auto" w:sz="4" w:space="0"/>
            </w:tcBorders>
            <w:noWrap w:val="0"/>
            <w:vAlign w:val="center"/>
          </w:tcPr>
          <w:p w14:paraId="6E532A27">
            <w:pPr>
              <w:keepNext w:val="0"/>
              <w:keepLines w:val="0"/>
              <w:pageBreakBefore w:val="0"/>
              <w:widowControl w:val="0"/>
              <w:kinsoku/>
              <w:wordWrap/>
              <w:overflowPunct/>
              <w:topLinePunct w:val="0"/>
              <w:autoSpaceDE/>
              <w:autoSpaceDN/>
              <w:bidi w:val="0"/>
              <w:adjustRightInd w:val="0"/>
              <w:snapToGrid w:val="0"/>
              <w:spacing w:line="27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eastAsia" w:ascii="Times New Roman" w:hAnsi="Times New Roman" w:eastAsia="仿宋_GB2312" w:cs="Times New Roman"/>
                <w:b w:val="0"/>
                <w:bCs w:val="0"/>
                <w:snapToGrid w:val="0"/>
                <w:spacing w:val="0"/>
                <w:sz w:val="21"/>
                <w:szCs w:val="21"/>
                <w:vertAlign w:val="baseline"/>
                <w:lang w:val="en-US" w:eastAsia="zh-CN"/>
              </w:rPr>
              <w:t>10</w:t>
            </w:r>
          </w:p>
        </w:tc>
      </w:tr>
      <w:tr w14:paraId="28628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542" w:hRule="atLeast"/>
        </w:trPr>
        <w:tc>
          <w:tcPr>
            <w:tcW w:w="1636" w:type="dxa"/>
            <w:vMerge w:val="continue"/>
            <w:tcBorders>
              <w:left w:val="single" w:color="auto" w:sz="4" w:space="0"/>
              <w:bottom w:val="single" w:color="auto" w:sz="4" w:space="0"/>
              <w:right w:val="single" w:color="auto" w:sz="4" w:space="0"/>
            </w:tcBorders>
            <w:noWrap w:val="0"/>
            <w:vAlign w:val="center"/>
          </w:tcPr>
          <w:p w14:paraId="45E95CAB">
            <w:pPr>
              <w:keepNext w:val="0"/>
              <w:keepLines w:val="0"/>
              <w:pageBreakBefore w:val="0"/>
              <w:widowControl w:val="0"/>
              <w:kinsoku/>
              <w:wordWrap/>
              <w:overflowPunct/>
              <w:topLinePunct w:val="0"/>
              <w:autoSpaceDE/>
              <w:autoSpaceDN/>
              <w:bidi w:val="0"/>
              <w:adjustRightInd w:val="0"/>
              <w:snapToGrid w:val="0"/>
              <w:spacing w:line="27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2738" w:type="dxa"/>
            <w:tcBorders>
              <w:top w:val="single" w:color="auto" w:sz="4" w:space="0"/>
              <w:left w:val="single" w:color="auto" w:sz="4" w:space="0"/>
              <w:bottom w:val="single" w:color="auto" w:sz="4" w:space="0"/>
              <w:right w:val="single" w:color="auto" w:sz="4" w:space="0"/>
            </w:tcBorders>
            <w:noWrap w:val="0"/>
            <w:vAlign w:val="center"/>
          </w:tcPr>
          <w:p w14:paraId="7A16906D">
            <w:pPr>
              <w:keepNext w:val="0"/>
              <w:keepLines w:val="0"/>
              <w:pageBreakBefore w:val="0"/>
              <w:widowControl w:val="0"/>
              <w:kinsoku/>
              <w:wordWrap/>
              <w:overflowPunct/>
              <w:topLinePunct w:val="0"/>
              <w:autoSpaceDE/>
              <w:autoSpaceDN/>
              <w:bidi w:val="0"/>
              <w:adjustRightInd w:val="0"/>
              <w:snapToGrid w:val="0"/>
              <w:spacing w:line="22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eastAsia" w:ascii="Times New Roman" w:hAnsi="Times New Roman" w:eastAsia="仿宋_GB2312" w:cs="Times New Roman"/>
                <w:b w:val="0"/>
                <w:bCs w:val="0"/>
                <w:snapToGrid w:val="0"/>
                <w:spacing w:val="0"/>
                <w:sz w:val="21"/>
                <w:szCs w:val="21"/>
                <w:vertAlign w:val="baseline"/>
                <w:lang w:val="en-US" w:eastAsia="zh-CN"/>
              </w:rPr>
              <w:t>聘请符合法定资格的财务管理人员</w:t>
            </w:r>
            <w:bookmarkStart w:id="0" w:name="_GoBack"/>
            <w:bookmarkEnd w:id="0"/>
          </w:p>
        </w:tc>
        <w:tc>
          <w:tcPr>
            <w:tcW w:w="5565" w:type="dxa"/>
            <w:tcBorders>
              <w:top w:val="single" w:color="auto" w:sz="4" w:space="0"/>
              <w:left w:val="single" w:color="auto" w:sz="4" w:space="0"/>
              <w:bottom w:val="single" w:color="auto" w:sz="4" w:space="0"/>
              <w:right w:val="single" w:color="auto" w:sz="4" w:space="0"/>
            </w:tcBorders>
            <w:noWrap w:val="0"/>
            <w:vAlign w:val="center"/>
          </w:tcPr>
          <w:p w14:paraId="6A52D0AD">
            <w:pPr>
              <w:keepNext w:val="0"/>
              <w:keepLines w:val="0"/>
              <w:pageBreakBefore w:val="0"/>
              <w:widowControl w:val="0"/>
              <w:kinsoku/>
              <w:wordWrap/>
              <w:overflowPunct/>
              <w:topLinePunct w:val="0"/>
              <w:autoSpaceDE/>
              <w:autoSpaceDN/>
              <w:bidi w:val="0"/>
              <w:adjustRightInd w:val="0"/>
              <w:snapToGrid w:val="0"/>
              <w:spacing w:line="22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eastAsia" w:ascii="Times New Roman" w:hAnsi="Times New Roman" w:eastAsia="仿宋_GB2312" w:cs="Times New Roman"/>
                <w:b w:val="0"/>
                <w:bCs w:val="0"/>
                <w:snapToGrid w:val="0"/>
                <w:spacing w:val="0"/>
                <w:sz w:val="21"/>
                <w:szCs w:val="21"/>
                <w:vertAlign w:val="baseline"/>
                <w:lang w:val="en-US" w:eastAsia="zh-CN"/>
              </w:rPr>
              <w:t>聘请财务人员具有财务人员资格证书，得5分，否则不得分。</w:t>
            </w:r>
          </w:p>
        </w:tc>
        <w:tc>
          <w:tcPr>
            <w:tcW w:w="3142" w:type="dxa"/>
            <w:tcBorders>
              <w:top w:val="single" w:color="auto" w:sz="4" w:space="0"/>
              <w:left w:val="single" w:color="auto" w:sz="4" w:space="0"/>
              <w:bottom w:val="single" w:color="auto" w:sz="4" w:space="0"/>
              <w:right w:val="single" w:color="auto" w:sz="4" w:space="0"/>
            </w:tcBorders>
            <w:noWrap w:val="0"/>
            <w:vAlign w:val="center"/>
          </w:tcPr>
          <w:p w14:paraId="04D6A9DD">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eastAsia" w:ascii="Times New Roman" w:hAnsi="Times New Roman" w:eastAsia="仿宋_GB2312" w:cs="Times New Roman"/>
                <w:b w:val="0"/>
                <w:bCs w:val="0"/>
                <w:snapToGrid w:val="0"/>
                <w:spacing w:val="0"/>
                <w:sz w:val="21"/>
                <w:szCs w:val="21"/>
                <w:vertAlign w:val="baseline"/>
                <w:lang w:val="en-US" w:eastAsia="zh-CN"/>
              </w:rPr>
              <w:t>查阅财务人员相关资格证书材料</w:t>
            </w:r>
          </w:p>
        </w:tc>
        <w:tc>
          <w:tcPr>
            <w:tcW w:w="837" w:type="dxa"/>
            <w:tcBorders>
              <w:top w:val="single" w:color="auto" w:sz="4" w:space="0"/>
              <w:left w:val="single" w:color="auto" w:sz="4" w:space="0"/>
              <w:bottom w:val="single" w:color="auto" w:sz="4" w:space="0"/>
              <w:right w:val="single" w:color="auto" w:sz="4" w:space="0"/>
            </w:tcBorders>
            <w:noWrap w:val="0"/>
            <w:vAlign w:val="center"/>
          </w:tcPr>
          <w:p w14:paraId="05BD9D9F">
            <w:pPr>
              <w:keepNext w:val="0"/>
              <w:keepLines w:val="0"/>
              <w:pageBreakBefore w:val="0"/>
              <w:widowControl w:val="0"/>
              <w:kinsoku/>
              <w:wordWrap/>
              <w:overflowPunct/>
              <w:topLinePunct w:val="0"/>
              <w:autoSpaceDE/>
              <w:autoSpaceDN/>
              <w:bidi w:val="0"/>
              <w:adjustRightInd w:val="0"/>
              <w:snapToGrid w:val="0"/>
              <w:spacing w:line="22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eastAsia" w:ascii="Times New Roman" w:hAnsi="Times New Roman" w:eastAsia="仿宋_GB2312" w:cs="Times New Roman"/>
                <w:b w:val="0"/>
                <w:bCs w:val="0"/>
                <w:snapToGrid w:val="0"/>
                <w:spacing w:val="0"/>
                <w:sz w:val="21"/>
                <w:szCs w:val="21"/>
                <w:vertAlign w:val="baseline"/>
                <w:lang w:val="en-US" w:eastAsia="zh-CN"/>
              </w:rPr>
              <w:t>5</w:t>
            </w:r>
          </w:p>
        </w:tc>
      </w:tr>
      <w:tr w14:paraId="00F49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1011" w:hRule="atLeast"/>
        </w:trPr>
        <w:tc>
          <w:tcPr>
            <w:tcW w:w="1636" w:type="dxa"/>
            <w:tcBorders>
              <w:top w:val="single" w:color="auto" w:sz="4" w:space="0"/>
              <w:left w:val="single" w:color="auto" w:sz="4" w:space="0"/>
              <w:bottom w:val="single" w:color="auto" w:sz="4" w:space="0"/>
              <w:right w:val="single" w:color="auto" w:sz="4" w:space="0"/>
            </w:tcBorders>
            <w:noWrap w:val="0"/>
            <w:vAlign w:val="center"/>
          </w:tcPr>
          <w:p w14:paraId="33547AB0">
            <w:pPr>
              <w:keepNext w:val="0"/>
              <w:keepLines w:val="0"/>
              <w:pageBreakBefore w:val="0"/>
              <w:widowControl w:val="0"/>
              <w:kinsoku/>
              <w:wordWrap/>
              <w:overflowPunct/>
              <w:topLinePunct w:val="0"/>
              <w:autoSpaceDE/>
              <w:autoSpaceDN/>
              <w:bidi w:val="0"/>
              <w:adjustRightInd w:val="0"/>
              <w:snapToGrid w:val="0"/>
              <w:spacing w:line="22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就业推荐</w:t>
            </w:r>
          </w:p>
          <w:p w14:paraId="2A81668D">
            <w:pPr>
              <w:keepNext w:val="0"/>
              <w:keepLines w:val="0"/>
              <w:pageBreakBefore w:val="0"/>
              <w:widowControl w:val="0"/>
              <w:kinsoku/>
              <w:wordWrap/>
              <w:overflowPunct/>
              <w:topLinePunct w:val="0"/>
              <w:autoSpaceDE/>
              <w:autoSpaceDN/>
              <w:bidi w:val="0"/>
              <w:adjustRightInd w:val="0"/>
              <w:snapToGrid w:val="0"/>
              <w:spacing w:line="22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6"/>
                <w:sz w:val="21"/>
                <w:szCs w:val="21"/>
                <w:vertAlign w:val="baseline"/>
                <w:lang w:val="en-US" w:eastAsia="zh-CN"/>
              </w:rPr>
              <w:t>（</w:t>
            </w:r>
            <w:r>
              <w:rPr>
                <w:rFonts w:hint="eastAsia" w:ascii="Times New Roman" w:hAnsi="Times New Roman" w:eastAsia="仿宋_GB2312" w:cs="Times New Roman"/>
                <w:b w:val="0"/>
                <w:bCs w:val="0"/>
                <w:snapToGrid w:val="0"/>
                <w:spacing w:val="-6"/>
                <w:sz w:val="21"/>
                <w:szCs w:val="21"/>
                <w:vertAlign w:val="baseline"/>
                <w:lang w:val="en-US" w:eastAsia="zh-CN"/>
              </w:rPr>
              <w:t>15</w:t>
            </w:r>
            <w:r>
              <w:rPr>
                <w:rFonts w:hint="default" w:ascii="Times New Roman" w:hAnsi="Times New Roman" w:eastAsia="仿宋_GB2312" w:cs="Times New Roman"/>
                <w:b w:val="0"/>
                <w:bCs w:val="0"/>
                <w:snapToGrid w:val="0"/>
                <w:spacing w:val="-6"/>
                <w:sz w:val="21"/>
                <w:szCs w:val="21"/>
                <w:vertAlign w:val="baseline"/>
                <w:lang w:val="en-US" w:eastAsia="zh-CN"/>
              </w:rPr>
              <w:t>分）</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17398D20">
            <w:pPr>
              <w:keepNext w:val="0"/>
              <w:keepLines w:val="0"/>
              <w:pageBreakBefore w:val="0"/>
              <w:widowControl w:val="0"/>
              <w:kinsoku/>
              <w:wordWrap/>
              <w:overflowPunct/>
              <w:topLinePunct w:val="0"/>
              <w:autoSpaceDE/>
              <w:autoSpaceDN/>
              <w:bidi w:val="0"/>
              <w:adjustRightInd w:val="0"/>
              <w:snapToGrid w:val="0"/>
              <w:spacing w:line="22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配备</w:t>
            </w:r>
            <w:r>
              <w:rPr>
                <w:rFonts w:hint="eastAsia" w:ascii="Times New Roman" w:hAnsi="Times New Roman" w:eastAsia="仿宋_GB2312" w:cs="Times New Roman"/>
                <w:b w:val="0"/>
                <w:bCs w:val="0"/>
                <w:snapToGrid w:val="0"/>
                <w:spacing w:val="0"/>
                <w:sz w:val="21"/>
                <w:szCs w:val="21"/>
                <w:vertAlign w:val="baseline"/>
                <w:lang w:val="en-US" w:eastAsia="zh-CN"/>
              </w:rPr>
              <w:t>合格就业服务</w:t>
            </w:r>
            <w:r>
              <w:rPr>
                <w:rFonts w:hint="default" w:ascii="Times New Roman" w:hAnsi="Times New Roman" w:eastAsia="仿宋_GB2312" w:cs="Times New Roman"/>
                <w:b w:val="0"/>
                <w:bCs w:val="0"/>
                <w:snapToGrid w:val="0"/>
                <w:spacing w:val="0"/>
                <w:sz w:val="21"/>
                <w:szCs w:val="21"/>
                <w:vertAlign w:val="baseline"/>
                <w:lang w:val="en-US" w:eastAsia="zh-CN"/>
              </w:rPr>
              <w:t>人员对学员进行就业指导</w:t>
            </w:r>
            <w:r>
              <w:rPr>
                <w:rFonts w:hint="eastAsia" w:ascii="Times New Roman" w:hAnsi="Times New Roman" w:eastAsia="仿宋_GB2312" w:cs="Times New Roman"/>
                <w:b w:val="0"/>
                <w:bCs w:val="0"/>
                <w:snapToGrid w:val="0"/>
                <w:spacing w:val="0"/>
                <w:sz w:val="21"/>
                <w:szCs w:val="21"/>
                <w:vertAlign w:val="baseline"/>
                <w:lang w:val="en-US" w:eastAsia="zh-CN"/>
              </w:rPr>
              <w:t>，</w:t>
            </w:r>
            <w:r>
              <w:rPr>
                <w:rFonts w:hint="default" w:ascii="Times New Roman" w:hAnsi="Times New Roman" w:eastAsia="仿宋_GB2312" w:cs="Times New Roman"/>
                <w:b w:val="0"/>
                <w:bCs w:val="0"/>
                <w:snapToGrid w:val="0"/>
                <w:spacing w:val="0"/>
                <w:sz w:val="21"/>
                <w:szCs w:val="21"/>
                <w:vertAlign w:val="baseline"/>
                <w:lang w:val="en-US" w:eastAsia="zh-CN"/>
              </w:rPr>
              <w:t>坚持“谁培训、谁推荐就业”原则，有明确的就业渠道。</w:t>
            </w:r>
          </w:p>
        </w:tc>
        <w:tc>
          <w:tcPr>
            <w:tcW w:w="5565" w:type="dxa"/>
            <w:tcBorders>
              <w:top w:val="single" w:color="auto" w:sz="4" w:space="0"/>
              <w:left w:val="single" w:color="auto" w:sz="4" w:space="0"/>
              <w:bottom w:val="single" w:color="auto" w:sz="4" w:space="0"/>
              <w:right w:val="single" w:color="auto" w:sz="4" w:space="0"/>
            </w:tcBorders>
            <w:noWrap w:val="0"/>
            <w:vAlign w:val="center"/>
          </w:tcPr>
          <w:p w14:paraId="5309FD7D">
            <w:pPr>
              <w:keepNext w:val="0"/>
              <w:keepLines w:val="0"/>
              <w:pageBreakBefore w:val="0"/>
              <w:widowControl w:val="0"/>
              <w:kinsoku/>
              <w:wordWrap/>
              <w:overflowPunct/>
              <w:topLinePunct w:val="0"/>
              <w:autoSpaceDE/>
              <w:autoSpaceDN/>
              <w:bidi w:val="0"/>
              <w:adjustRightInd w:val="0"/>
              <w:snapToGrid w:val="0"/>
              <w:spacing w:line="22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配备</w:t>
            </w:r>
            <w:r>
              <w:rPr>
                <w:rFonts w:hint="eastAsia" w:ascii="Times New Roman" w:hAnsi="Times New Roman" w:eastAsia="仿宋_GB2312" w:cs="Times New Roman"/>
                <w:b w:val="0"/>
                <w:bCs w:val="0"/>
                <w:snapToGrid w:val="0"/>
                <w:spacing w:val="0"/>
                <w:sz w:val="21"/>
                <w:szCs w:val="21"/>
                <w:vertAlign w:val="baseline"/>
                <w:lang w:val="en-US" w:eastAsia="zh-CN"/>
              </w:rPr>
              <w:t>合格就业服务</w:t>
            </w:r>
            <w:r>
              <w:rPr>
                <w:rFonts w:hint="default" w:ascii="Times New Roman" w:hAnsi="Times New Roman" w:eastAsia="仿宋_GB2312" w:cs="Times New Roman"/>
                <w:b w:val="0"/>
                <w:bCs w:val="0"/>
                <w:snapToGrid w:val="0"/>
                <w:spacing w:val="0"/>
                <w:sz w:val="21"/>
                <w:szCs w:val="21"/>
                <w:vertAlign w:val="baseline"/>
                <w:lang w:val="en-US" w:eastAsia="zh-CN"/>
              </w:rPr>
              <w:t>人员进行就业指导，有明确的就业渠道的，得</w:t>
            </w:r>
            <w:r>
              <w:rPr>
                <w:rFonts w:hint="eastAsia" w:ascii="Times New Roman" w:hAnsi="Times New Roman" w:eastAsia="仿宋_GB2312" w:cs="Times New Roman"/>
                <w:b w:val="0"/>
                <w:bCs w:val="0"/>
                <w:snapToGrid w:val="0"/>
                <w:spacing w:val="0"/>
                <w:sz w:val="21"/>
                <w:szCs w:val="21"/>
                <w:vertAlign w:val="baseline"/>
                <w:lang w:val="en-US" w:eastAsia="zh-CN"/>
              </w:rPr>
              <w:t>15</w:t>
            </w:r>
            <w:r>
              <w:rPr>
                <w:rFonts w:hint="default" w:ascii="Times New Roman" w:hAnsi="Times New Roman" w:eastAsia="仿宋_GB2312" w:cs="Times New Roman"/>
                <w:b w:val="0"/>
                <w:bCs w:val="0"/>
                <w:snapToGrid w:val="0"/>
                <w:spacing w:val="0"/>
                <w:sz w:val="21"/>
                <w:szCs w:val="21"/>
                <w:vertAlign w:val="baseline"/>
                <w:lang w:val="en-US" w:eastAsia="zh-CN"/>
              </w:rPr>
              <w:t>分。</w:t>
            </w:r>
          </w:p>
          <w:p w14:paraId="0F64C525">
            <w:pPr>
              <w:keepNext w:val="0"/>
              <w:keepLines w:val="0"/>
              <w:pageBreakBefore w:val="0"/>
              <w:widowControl w:val="0"/>
              <w:kinsoku/>
              <w:wordWrap/>
              <w:overflowPunct/>
              <w:topLinePunct w:val="0"/>
              <w:autoSpaceDE/>
              <w:autoSpaceDN/>
              <w:bidi w:val="0"/>
              <w:adjustRightInd w:val="0"/>
              <w:snapToGrid w:val="0"/>
              <w:spacing w:line="22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不符合要求的，酌情扣分。</w:t>
            </w:r>
          </w:p>
        </w:tc>
        <w:tc>
          <w:tcPr>
            <w:tcW w:w="3142" w:type="dxa"/>
            <w:tcBorders>
              <w:top w:val="single" w:color="auto" w:sz="4" w:space="0"/>
              <w:left w:val="single" w:color="auto" w:sz="4" w:space="0"/>
              <w:bottom w:val="single" w:color="auto" w:sz="4" w:space="0"/>
              <w:right w:val="single" w:color="auto" w:sz="4" w:space="0"/>
            </w:tcBorders>
            <w:noWrap w:val="0"/>
            <w:vAlign w:val="center"/>
          </w:tcPr>
          <w:p w14:paraId="7B965F26">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查阅就业指导服务、推荐就业相关资料。</w:t>
            </w:r>
          </w:p>
        </w:tc>
        <w:tc>
          <w:tcPr>
            <w:tcW w:w="837" w:type="dxa"/>
            <w:tcBorders>
              <w:top w:val="single" w:color="auto" w:sz="4" w:space="0"/>
              <w:left w:val="single" w:color="auto" w:sz="4" w:space="0"/>
              <w:bottom w:val="single" w:color="auto" w:sz="4" w:space="0"/>
              <w:right w:val="single" w:color="auto" w:sz="4" w:space="0"/>
            </w:tcBorders>
            <w:noWrap w:val="0"/>
            <w:vAlign w:val="center"/>
          </w:tcPr>
          <w:p w14:paraId="57369EA9">
            <w:pPr>
              <w:keepNext w:val="0"/>
              <w:keepLines w:val="0"/>
              <w:pageBreakBefore w:val="0"/>
              <w:widowControl w:val="0"/>
              <w:kinsoku/>
              <w:wordWrap/>
              <w:overflowPunct/>
              <w:topLinePunct w:val="0"/>
              <w:autoSpaceDE/>
              <w:autoSpaceDN/>
              <w:bidi w:val="0"/>
              <w:adjustRightInd w:val="0"/>
              <w:snapToGrid w:val="0"/>
              <w:spacing w:line="22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eastAsia" w:ascii="Times New Roman" w:hAnsi="Times New Roman" w:eastAsia="仿宋_GB2312" w:cs="Times New Roman"/>
                <w:b w:val="0"/>
                <w:bCs w:val="0"/>
                <w:snapToGrid w:val="0"/>
                <w:spacing w:val="0"/>
                <w:sz w:val="21"/>
                <w:szCs w:val="21"/>
                <w:vertAlign w:val="baseline"/>
                <w:lang w:val="en-US" w:eastAsia="zh-CN"/>
              </w:rPr>
              <w:t>15</w:t>
            </w:r>
          </w:p>
        </w:tc>
      </w:tr>
      <w:tr w14:paraId="45199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480" w:hRule="atLeast"/>
        </w:trPr>
        <w:tc>
          <w:tcPr>
            <w:tcW w:w="13081" w:type="dxa"/>
            <w:gridSpan w:val="4"/>
            <w:tcBorders>
              <w:top w:val="single" w:color="auto" w:sz="4" w:space="0"/>
              <w:left w:val="single" w:color="auto" w:sz="4" w:space="0"/>
              <w:bottom w:val="single" w:color="auto" w:sz="4" w:space="0"/>
              <w:right w:val="single" w:color="auto" w:sz="4" w:space="0"/>
            </w:tcBorders>
            <w:noWrap w:val="0"/>
            <w:vAlign w:val="center"/>
          </w:tcPr>
          <w:p w14:paraId="238F459B">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黑体" w:cs="Times New Roman"/>
                <w:b w:val="0"/>
                <w:bCs w:val="0"/>
                <w:snapToGrid w:val="0"/>
                <w:spacing w:val="0"/>
                <w:sz w:val="21"/>
                <w:szCs w:val="21"/>
                <w:vertAlign w:val="baseline"/>
                <w:lang w:val="en-US" w:eastAsia="zh-CN"/>
              </w:rPr>
              <w:t>合　计</w:t>
            </w:r>
          </w:p>
        </w:tc>
        <w:tc>
          <w:tcPr>
            <w:tcW w:w="837" w:type="dxa"/>
            <w:tcBorders>
              <w:top w:val="single" w:color="auto" w:sz="4" w:space="0"/>
              <w:left w:val="single" w:color="auto" w:sz="4" w:space="0"/>
              <w:bottom w:val="single" w:color="auto" w:sz="4" w:space="0"/>
              <w:right w:val="single" w:color="auto" w:sz="4" w:space="0"/>
            </w:tcBorders>
            <w:noWrap w:val="0"/>
            <w:vAlign w:val="center"/>
          </w:tcPr>
          <w:p w14:paraId="18EF4AA4">
            <w:pPr>
              <w:keepNext w:val="0"/>
              <w:keepLines w:val="0"/>
              <w:pageBreakBefore w:val="0"/>
              <w:widowControl w:val="0"/>
              <w:kinsoku/>
              <w:wordWrap/>
              <w:overflowPunct/>
              <w:topLinePunct w:val="0"/>
              <w:autoSpaceDE/>
              <w:autoSpaceDN/>
              <w:bidi w:val="0"/>
              <w:adjustRightInd w:val="0"/>
              <w:snapToGrid w:val="0"/>
              <w:spacing w:line="22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eastAsia" w:ascii="Times New Roman" w:hAnsi="Times New Roman" w:eastAsia="仿宋_GB2312" w:cs="Times New Roman"/>
                <w:b w:val="0"/>
                <w:bCs w:val="0"/>
                <w:snapToGrid w:val="0"/>
                <w:spacing w:val="0"/>
                <w:sz w:val="21"/>
                <w:szCs w:val="21"/>
                <w:vertAlign w:val="baseline"/>
                <w:lang w:val="en-US" w:eastAsia="zh-CN"/>
              </w:rPr>
              <w:t>100</w:t>
            </w:r>
          </w:p>
        </w:tc>
      </w:tr>
      <w:tr w14:paraId="79C2A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717" w:hRule="atLeast"/>
        </w:trPr>
        <w:tc>
          <w:tcPr>
            <w:tcW w:w="1636" w:type="dxa"/>
            <w:vMerge w:val="restart"/>
            <w:tcBorders>
              <w:top w:val="single" w:color="auto" w:sz="4" w:space="0"/>
              <w:left w:val="single" w:color="auto" w:sz="4" w:space="0"/>
              <w:right w:val="single" w:color="auto" w:sz="4" w:space="0"/>
            </w:tcBorders>
            <w:noWrap w:val="0"/>
            <w:vAlign w:val="center"/>
          </w:tcPr>
          <w:p w14:paraId="75A563E0">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否决项</w:t>
            </w:r>
          </w:p>
        </w:tc>
        <w:tc>
          <w:tcPr>
            <w:tcW w:w="8303" w:type="dxa"/>
            <w:gridSpan w:val="2"/>
            <w:tcBorders>
              <w:top w:val="single" w:color="auto" w:sz="4" w:space="0"/>
              <w:left w:val="single" w:color="auto" w:sz="4" w:space="0"/>
              <w:bottom w:val="single" w:color="auto" w:sz="4" w:space="0"/>
              <w:right w:val="single" w:color="auto" w:sz="4" w:space="0"/>
            </w:tcBorders>
            <w:noWrap w:val="0"/>
            <w:vAlign w:val="center"/>
          </w:tcPr>
          <w:p w14:paraId="685AFCB7">
            <w:pPr>
              <w:keepNext w:val="0"/>
              <w:keepLines w:val="0"/>
              <w:pageBreakBefore w:val="0"/>
              <w:widowControl w:val="0"/>
              <w:kinsoku/>
              <w:wordWrap/>
              <w:overflowPunct/>
              <w:topLinePunct w:val="0"/>
              <w:autoSpaceDE/>
              <w:autoSpaceDN/>
              <w:bidi w:val="0"/>
              <w:adjustRightInd w:val="0"/>
              <w:snapToGrid w:val="0"/>
              <w:spacing w:line="22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不具有法人资格，不具有法定办学资质，未取得政府相关行政部门颁发的办学许可证，不在规定范围内开展教育培训。</w:t>
            </w:r>
          </w:p>
        </w:tc>
        <w:tc>
          <w:tcPr>
            <w:tcW w:w="3142" w:type="dxa"/>
            <w:tcBorders>
              <w:top w:val="single" w:color="auto" w:sz="4" w:space="0"/>
              <w:left w:val="single" w:color="auto" w:sz="4" w:space="0"/>
              <w:bottom w:val="single" w:color="auto" w:sz="4" w:space="0"/>
              <w:right w:val="single" w:color="auto" w:sz="4" w:space="0"/>
            </w:tcBorders>
            <w:noWrap w:val="0"/>
            <w:vAlign w:val="center"/>
          </w:tcPr>
          <w:p w14:paraId="6B855C7D">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查阅机构资格资质等佐证材料。</w:t>
            </w:r>
          </w:p>
        </w:tc>
        <w:tc>
          <w:tcPr>
            <w:tcW w:w="837" w:type="dxa"/>
            <w:tcBorders>
              <w:top w:val="single" w:color="auto" w:sz="4" w:space="0"/>
              <w:left w:val="single" w:color="auto" w:sz="4" w:space="0"/>
              <w:bottom w:val="single" w:color="auto" w:sz="4" w:space="0"/>
              <w:right w:val="single" w:color="auto" w:sz="4" w:space="0"/>
            </w:tcBorders>
            <w:noWrap w:val="0"/>
            <w:vAlign w:val="center"/>
          </w:tcPr>
          <w:p w14:paraId="08109DAB">
            <w:pPr>
              <w:keepNext w:val="0"/>
              <w:keepLines w:val="0"/>
              <w:pageBreakBefore w:val="0"/>
              <w:widowControl w:val="0"/>
              <w:kinsoku/>
              <w:wordWrap/>
              <w:overflowPunct/>
              <w:topLinePunct w:val="0"/>
              <w:autoSpaceDE/>
              <w:autoSpaceDN/>
              <w:bidi w:val="0"/>
              <w:adjustRightInd w:val="0"/>
              <w:snapToGrid w:val="0"/>
              <w:spacing w:line="22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r>
      <w:tr w14:paraId="0CF3F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479" w:hRule="atLeast"/>
        </w:trPr>
        <w:tc>
          <w:tcPr>
            <w:tcW w:w="1636" w:type="dxa"/>
            <w:vMerge w:val="continue"/>
            <w:tcBorders>
              <w:left w:val="single" w:color="auto" w:sz="4" w:space="0"/>
              <w:right w:val="single" w:color="auto" w:sz="4" w:space="0"/>
            </w:tcBorders>
            <w:noWrap w:val="0"/>
            <w:vAlign w:val="center"/>
          </w:tcPr>
          <w:p w14:paraId="5B321A6C">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8303" w:type="dxa"/>
            <w:gridSpan w:val="2"/>
            <w:tcBorders>
              <w:top w:val="single" w:color="auto" w:sz="4" w:space="0"/>
              <w:left w:val="single" w:color="auto" w:sz="4" w:space="0"/>
              <w:bottom w:val="single" w:color="auto" w:sz="4" w:space="0"/>
              <w:right w:val="single" w:color="auto" w:sz="4" w:space="0"/>
            </w:tcBorders>
            <w:noWrap w:val="0"/>
            <w:vAlign w:val="center"/>
          </w:tcPr>
          <w:p w14:paraId="344A6182">
            <w:pPr>
              <w:keepNext w:val="0"/>
              <w:keepLines w:val="0"/>
              <w:pageBreakBefore w:val="0"/>
              <w:widowControl w:val="0"/>
              <w:kinsoku/>
              <w:wordWrap/>
              <w:overflowPunct/>
              <w:topLinePunct w:val="0"/>
              <w:autoSpaceDE/>
              <w:autoSpaceDN/>
              <w:bidi w:val="0"/>
              <w:adjustRightInd w:val="0"/>
              <w:snapToGrid w:val="0"/>
              <w:spacing w:line="22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eastAsia" w:ascii="Times New Roman" w:hAnsi="Times New Roman" w:eastAsia="仿宋_GB2312" w:cs="Times New Roman"/>
                <w:b w:val="0"/>
                <w:bCs w:val="0"/>
                <w:snapToGrid w:val="0"/>
                <w:spacing w:val="0"/>
                <w:sz w:val="21"/>
                <w:szCs w:val="21"/>
                <w:vertAlign w:val="baseline"/>
                <w:lang w:val="en-US" w:eastAsia="zh-CN"/>
              </w:rPr>
              <w:t>近两年办学规模未达200人以上</w:t>
            </w:r>
          </w:p>
        </w:tc>
        <w:tc>
          <w:tcPr>
            <w:tcW w:w="3142" w:type="dxa"/>
            <w:tcBorders>
              <w:top w:val="single" w:color="auto" w:sz="4" w:space="0"/>
              <w:left w:val="single" w:color="auto" w:sz="4" w:space="0"/>
              <w:bottom w:val="single" w:color="auto" w:sz="4" w:space="0"/>
              <w:right w:val="single" w:color="auto" w:sz="4" w:space="0"/>
            </w:tcBorders>
            <w:noWrap w:val="0"/>
            <w:vAlign w:val="center"/>
          </w:tcPr>
          <w:p w14:paraId="42FD245C">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查阅机构提供</w:t>
            </w:r>
            <w:r>
              <w:rPr>
                <w:rFonts w:hint="eastAsia" w:ascii="Times New Roman" w:hAnsi="Times New Roman" w:eastAsia="仿宋_GB2312" w:cs="Times New Roman"/>
                <w:b w:val="0"/>
                <w:bCs w:val="0"/>
                <w:snapToGrid w:val="0"/>
                <w:spacing w:val="0"/>
                <w:sz w:val="21"/>
                <w:szCs w:val="21"/>
                <w:vertAlign w:val="baseline"/>
                <w:lang w:val="en-US" w:eastAsia="zh-CN"/>
              </w:rPr>
              <w:t>资料</w:t>
            </w:r>
            <w:r>
              <w:rPr>
                <w:rFonts w:hint="default" w:ascii="Times New Roman" w:hAnsi="Times New Roman" w:eastAsia="仿宋_GB2312" w:cs="Times New Roman"/>
                <w:b w:val="0"/>
                <w:bCs w:val="0"/>
                <w:snapToGrid w:val="0"/>
                <w:spacing w:val="0"/>
                <w:sz w:val="21"/>
                <w:szCs w:val="21"/>
                <w:vertAlign w:val="baseline"/>
                <w:lang w:val="en-US" w:eastAsia="zh-CN"/>
              </w:rPr>
              <w:t>情况。</w:t>
            </w:r>
          </w:p>
        </w:tc>
        <w:tc>
          <w:tcPr>
            <w:tcW w:w="837" w:type="dxa"/>
            <w:tcBorders>
              <w:top w:val="single" w:color="auto" w:sz="4" w:space="0"/>
              <w:left w:val="single" w:color="auto" w:sz="4" w:space="0"/>
              <w:bottom w:val="single" w:color="auto" w:sz="4" w:space="0"/>
              <w:right w:val="single" w:color="auto" w:sz="4" w:space="0"/>
            </w:tcBorders>
            <w:noWrap w:val="0"/>
            <w:vAlign w:val="center"/>
          </w:tcPr>
          <w:p w14:paraId="2F249BA7">
            <w:pPr>
              <w:keepNext w:val="0"/>
              <w:keepLines w:val="0"/>
              <w:pageBreakBefore w:val="0"/>
              <w:widowControl w:val="0"/>
              <w:kinsoku/>
              <w:wordWrap/>
              <w:overflowPunct/>
              <w:topLinePunct w:val="0"/>
              <w:autoSpaceDE/>
              <w:autoSpaceDN/>
              <w:bidi w:val="0"/>
              <w:adjustRightInd w:val="0"/>
              <w:snapToGrid w:val="0"/>
              <w:spacing w:line="22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r>
      <w:tr w14:paraId="6E6D7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542" w:hRule="atLeast"/>
        </w:trPr>
        <w:tc>
          <w:tcPr>
            <w:tcW w:w="1636" w:type="dxa"/>
            <w:vMerge w:val="continue"/>
            <w:tcBorders>
              <w:left w:val="single" w:color="auto" w:sz="4" w:space="0"/>
              <w:right w:val="single" w:color="auto" w:sz="4" w:space="0"/>
            </w:tcBorders>
            <w:noWrap w:val="0"/>
            <w:vAlign w:val="center"/>
          </w:tcPr>
          <w:p w14:paraId="7CD887D0">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8303" w:type="dxa"/>
            <w:gridSpan w:val="2"/>
            <w:tcBorders>
              <w:top w:val="single" w:color="auto" w:sz="4" w:space="0"/>
              <w:left w:val="single" w:color="auto" w:sz="4" w:space="0"/>
              <w:bottom w:val="single" w:color="auto" w:sz="4" w:space="0"/>
              <w:right w:val="single" w:color="auto" w:sz="4" w:space="0"/>
            </w:tcBorders>
            <w:noWrap w:val="0"/>
            <w:vAlign w:val="center"/>
          </w:tcPr>
          <w:p w14:paraId="26A5A232">
            <w:pPr>
              <w:keepNext w:val="0"/>
              <w:keepLines w:val="0"/>
              <w:pageBreakBefore w:val="0"/>
              <w:widowControl w:val="0"/>
              <w:kinsoku/>
              <w:wordWrap/>
              <w:overflowPunct/>
              <w:topLinePunct w:val="0"/>
              <w:autoSpaceDE/>
              <w:autoSpaceDN/>
              <w:bidi w:val="0"/>
              <w:adjustRightInd w:val="0"/>
              <w:snapToGrid w:val="0"/>
              <w:spacing w:line="22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eastAsia" w:ascii="Times New Roman" w:hAnsi="Times New Roman" w:eastAsia="仿宋_GB2312" w:cs="Times New Roman"/>
                <w:b w:val="0"/>
                <w:bCs w:val="0"/>
                <w:snapToGrid w:val="0"/>
                <w:spacing w:val="0"/>
                <w:sz w:val="21"/>
                <w:szCs w:val="21"/>
                <w:vertAlign w:val="baseline"/>
                <w:lang w:val="en-US" w:eastAsia="zh-CN"/>
              </w:rPr>
              <w:t>未具有与办学规模相适应的固定（长期租用）的办学场地（含理论教学场地和实习操作场地）</w:t>
            </w:r>
          </w:p>
        </w:tc>
        <w:tc>
          <w:tcPr>
            <w:tcW w:w="3142" w:type="dxa"/>
            <w:tcBorders>
              <w:top w:val="single" w:color="auto" w:sz="4" w:space="0"/>
              <w:left w:val="single" w:color="auto" w:sz="4" w:space="0"/>
              <w:bottom w:val="single" w:color="auto" w:sz="4" w:space="0"/>
              <w:right w:val="single" w:color="auto" w:sz="4" w:space="0"/>
            </w:tcBorders>
            <w:noWrap w:val="0"/>
            <w:vAlign w:val="center"/>
          </w:tcPr>
          <w:p w14:paraId="41C6F964">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1FFB7C10">
            <w:pPr>
              <w:keepNext w:val="0"/>
              <w:keepLines w:val="0"/>
              <w:pageBreakBefore w:val="0"/>
              <w:widowControl w:val="0"/>
              <w:kinsoku/>
              <w:wordWrap/>
              <w:overflowPunct/>
              <w:topLinePunct w:val="0"/>
              <w:autoSpaceDE/>
              <w:autoSpaceDN/>
              <w:bidi w:val="0"/>
              <w:adjustRightInd w:val="0"/>
              <w:snapToGrid w:val="0"/>
              <w:spacing w:line="22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r>
      <w:tr w14:paraId="3A1FA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746" w:hRule="atLeast"/>
        </w:trPr>
        <w:tc>
          <w:tcPr>
            <w:tcW w:w="1636" w:type="dxa"/>
            <w:vMerge w:val="continue"/>
            <w:tcBorders>
              <w:left w:val="single" w:color="auto" w:sz="4" w:space="0"/>
              <w:right w:val="single" w:color="auto" w:sz="4" w:space="0"/>
            </w:tcBorders>
            <w:noWrap w:val="0"/>
            <w:vAlign w:val="center"/>
          </w:tcPr>
          <w:p w14:paraId="79B0D5E7">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8303" w:type="dxa"/>
            <w:gridSpan w:val="2"/>
            <w:tcBorders>
              <w:top w:val="single" w:color="auto" w:sz="4" w:space="0"/>
              <w:left w:val="single" w:color="auto" w:sz="4" w:space="0"/>
              <w:bottom w:val="single" w:color="auto" w:sz="4" w:space="0"/>
              <w:right w:val="single" w:color="auto" w:sz="4" w:space="0"/>
            </w:tcBorders>
            <w:noWrap w:val="0"/>
            <w:vAlign w:val="center"/>
          </w:tcPr>
          <w:p w14:paraId="222B23B1">
            <w:pPr>
              <w:keepNext w:val="0"/>
              <w:keepLines w:val="0"/>
              <w:pageBreakBefore w:val="0"/>
              <w:widowControl w:val="0"/>
              <w:kinsoku/>
              <w:wordWrap/>
              <w:overflowPunct/>
              <w:topLinePunct w:val="0"/>
              <w:autoSpaceDE/>
              <w:autoSpaceDN/>
              <w:bidi w:val="0"/>
              <w:adjustRightInd w:val="0"/>
              <w:snapToGrid w:val="0"/>
              <w:spacing w:line="220" w:lineRule="exact"/>
              <w:jc w:val="both"/>
              <w:textAlignment w:val="auto"/>
              <w:rPr>
                <w:rFonts w:hint="eastAsia" w:ascii="Times New Roman" w:hAnsi="Times New Roman" w:eastAsia="仿宋_GB2312" w:cs="Times New Roman"/>
                <w:b w:val="0"/>
                <w:bCs w:val="0"/>
                <w:snapToGrid w:val="0"/>
                <w:spacing w:val="0"/>
                <w:sz w:val="21"/>
                <w:szCs w:val="21"/>
                <w:vertAlign w:val="baseline"/>
                <w:lang w:val="en-US" w:eastAsia="zh-CN"/>
              </w:rPr>
            </w:pPr>
            <w:r>
              <w:rPr>
                <w:rFonts w:hint="eastAsia" w:ascii="Times New Roman" w:hAnsi="Times New Roman" w:eastAsia="仿宋_GB2312" w:cs="Times New Roman"/>
                <w:b w:val="0"/>
                <w:bCs w:val="0"/>
                <w:snapToGrid w:val="0"/>
                <w:spacing w:val="0"/>
                <w:sz w:val="21"/>
                <w:szCs w:val="21"/>
                <w:vertAlign w:val="baseline"/>
                <w:lang w:val="en-US" w:eastAsia="zh-CN"/>
              </w:rPr>
              <w:t>业务主管部门（行政机关）未给予申报意见及加盖公章</w:t>
            </w:r>
          </w:p>
        </w:tc>
        <w:tc>
          <w:tcPr>
            <w:tcW w:w="3142" w:type="dxa"/>
            <w:tcBorders>
              <w:top w:val="single" w:color="auto" w:sz="4" w:space="0"/>
              <w:left w:val="single" w:color="auto" w:sz="4" w:space="0"/>
              <w:bottom w:val="single" w:color="auto" w:sz="4" w:space="0"/>
              <w:right w:val="single" w:color="auto" w:sz="4" w:space="0"/>
            </w:tcBorders>
            <w:noWrap w:val="0"/>
            <w:vAlign w:val="center"/>
          </w:tcPr>
          <w:p w14:paraId="1E18CF3D">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eastAsia" w:ascii="Times New Roman" w:hAnsi="Times New Roman" w:eastAsia="仿宋_GB2312" w:cs="Times New Roman"/>
                <w:b w:val="0"/>
                <w:bCs w:val="0"/>
                <w:snapToGrid w:val="0"/>
                <w:spacing w:val="0"/>
                <w:sz w:val="21"/>
                <w:szCs w:val="21"/>
                <w:vertAlign w:val="baseline"/>
                <w:lang w:val="en-US" w:eastAsia="zh-CN"/>
              </w:rPr>
              <w:t>查阅《退役军人就业创业承训机构申报表》业务主管部门意见及公章</w:t>
            </w:r>
          </w:p>
        </w:tc>
        <w:tc>
          <w:tcPr>
            <w:tcW w:w="837" w:type="dxa"/>
            <w:tcBorders>
              <w:top w:val="single" w:color="auto" w:sz="4" w:space="0"/>
              <w:left w:val="single" w:color="auto" w:sz="4" w:space="0"/>
              <w:bottom w:val="single" w:color="auto" w:sz="4" w:space="0"/>
              <w:right w:val="single" w:color="auto" w:sz="4" w:space="0"/>
            </w:tcBorders>
            <w:noWrap w:val="0"/>
            <w:vAlign w:val="center"/>
          </w:tcPr>
          <w:p w14:paraId="0941D85F">
            <w:pPr>
              <w:keepNext w:val="0"/>
              <w:keepLines w:val="0"/>
              <w:pageBreakBefore w:val="0"/>
              <w:widowControl w:val="0"/>
              <w:kinsoku/>
              <w:wordWrap/>
              <w:overflowPunct/>
              <w:topLinePunct w:val="0"/>
              <w:autoSpaceDE/>
              <w:autoSpaceDN/>
              <w:bidi w:val="0"/>
              <w:adjustRightInd w:val="0"/>
              <w:snapToGrid w:val="0"/>
              <w:spacing w:line="22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r>
      <w:tr w14:paraId="68DAF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450" w:hRule="atLeast"/>
        </w:trPr>
        <w:tc>
          <w:tcPr>
            <w:tcW w:w="1636" w:type="dxa"/>
            <w:vMerge w:val="continue"/>
            <w:tcBorders>
              <w:left w:val="single" w:color="auto" w:sz="4" w:space="0"/>
              <w:right w:val="single" w:color="auto" w:sz="4" w:space="0"/>
            </w:tcBorders>
            <w:noWrap w:val="0"/>
            <w:vAlign w:val="center"/>
          </w:tcPr>
          <w:p w14:paraId="5C6B8BED">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8303" w:type="dxa"/>
            <w:gridSpan w:val="2"/>
            <w:tcBorders>
              <w:top w:val="single" w:color="auto" w:sz="4" w:space="0"/>
              <w:left w:val="single" w:color="auto" w:sz="4" w:space="0"/>
              <w:bottom w:val="single" w:color="auto" w:sz="4" w:space="0"/>
              <w:right w:val="single" w:color="auto" w:sz="4" w:space="0"/>
            </w:tcBorders>
            <w:noWrap w:val="0"/>
            <w:vAlign w:val="center"/>
          </w:tcPr>
          <w:p w14:paraId="2A3B0233">
            <w:pPr>
              <w:keepNext w:val="0"/>
              <w:keepLines w:val="0"/>
              <w:pageBreakBefore w:val="0"/>
              <w:widowControl w:val="0"/>
              <w:kinsoku/>
              <w:wordWrap/>
              <w:overflowPunct/>
              <w:topLinePunct w:val="0"/>
              <w:autoSpaceDE/>
              <w:autoSpaceDN/>
              <w:bidi w:val="0"/>
              <w:adjustRightInd w:val="0"/>
              <w:snapToGrid w:val="0"/>
              <w:spacing w:line="220" w:lineRule="exact"/>
              <w:jc w:val="both"/>
              <w:textAlignment w:val="auto"/>
              <w:rPr>
                <w:rFonts w:hint="eastAsia" w:ascii="Times New Roman" w:hAnsi="Times New Roman" w:eastAsia="仿宋_GB2312" w:cs="Times New Roman"/>
                <w:b w:val="0"/>
                <w:bCs w:val="0"/>
                <w:snapToGrid w:val="0"/>
                <w:spacing w:val="0"/>
                <w:sz w:val="21"/>
                <w:szCs w:val="21"/>
                <w:vertAlign w:val="baseline"/>
                <w:lang w:val="en-US" w:eastAsia="zh-CN"/>
              </w:rPr>
            </w:pPr>
            <w:r>
              <w:rPr>
                <w:rFonts w:hint="eastAsia" w:ascii="Times New Roman" w:hAnsi="Times New Roman" w:eastAsia="仿宋_GB2312" w:cs="Times New Roman"/>
                <w:b w:val="0"/>
                <w:bCs w:val="0"/>
                <w:snapToGrid w:val="0"/>
                <w:spacing w:val="0"/>
                <w:sz w:val="21"/>
                <w:szCs w:val="21"/>
                <w:vertAlign w:val="baseline"/>
                <w:lang w:val="en-US" w:eastAsia="zh-CN"/>
              </w:rPr>
              <w:t>社会信誉不良，有违规办学的不良记录，近两年发现不良诚信记录；</w:t>
            </w:r>
          </w:p>
        </w:tc>
        <w:tc>
          <w:tcPr>
            <w:tcW w:w="3142" w:type="dxa"/>
            <w:tcBorders>
              <w:top w:val="single" w:color="auto" w:sz="4" w:space="0"/>
              <w:left w:val="single" w:color="auto" w:sz="4" w:space="0"/>
              <w:bottom w:val="single" w:color="auto" w:sz="4" w:space="0"/>
              <w:right w:val="single" w:color="auto" w:sz="4" w:space="0"/>
            </w:tcBorders>
            <w:noWrap w:val="0"/>
            <w:vAlign w:val="center"/>
          </w:tcPr>
          <w:p w14:paraId="596572FD">
            <w:pPr>
              <w:keepNext w:val="0"/>
              <w:keepLines w:val="0"/>
              <w:pageBreakBefore w:val="0"/>
              <w:widowControl w:val="0"/>
              <w:kinsoku/>
              <w:wordWrap/>
              <w:overflowPunct/>
              <w:topLinePunct w:val="0"/>
              <w:autoSpaceDE/>
              <w:autoSpaceDN/>
              <w:bidi w:val="0"/>
              <w:adjustRightInd w:val="0"/>
              <w:snapToGrid w:val="0"/>
              <w:spacing w:line="220" w:lineRule="exact"/>
              <w:jc w:val="both"/>
              <w:textAlignment w:val="auto"/>
              <w:rPr>
                <w:rFonts w:hint="eastAsia" w:ascii="Times New Roman" w:hAnsi="Times New Roman" w:eastAsia="仿宋_GB2312" w:cs="Times New Roman"/>
                <w:b w:val="0"/>
                <w:bCs w:val="0"/>
                <w:snapToGrid w:val="0"/>
                <w:spacing w:val="0"/>
                <w:sz w:val="21"/>
                <w:szCs w:val="21"/>
                <w:vertAlign w:val="baseline"/>
                <w:lang w:val="en-US" w:eastAsia="zh-CN"/>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73CC7590">
            <w:pPr>
              <w:keepNext w:val="0"/>
              <w:keepLines w:val="0"/>
              <w:pageBreakBefore w:val="0"/>
              <w:widowControl w:val="0"/>
              <w:kinsoku/>
              <w:wordWrap/>
              <w:overflowPunct/>
              <w:topLinePunct w:val="0"/>
              <w:autoSpaceDE/>
              <w:autoSpaceDN/>
              <w:bidi w:val="0"/>
              <w:adjustRightInd w:val="0"/>
              <w:snapToGrid w:val="0"/>
              <w:spacing w:line="22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r>
      <w:tr w14:paraId="7DFB8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421" w:hRule="atLeast"/>
        </w:trPr>
        <w:tc>
          <w:tcPr>
            <w:tcW w:w="1636" w:type="dxa"/>
            <w:vMerge w:val="continue"/>
            <w:tcBorders>
              <w:left w:val="single" w:color="auto" w:sz="4" w:space="0"/>
              <w:right w:val="single" w:color="auto" w:sz="4" w:space="0"/>
            </w:tcBorders>
            <w:noWrap w:val="0"/>
            <w:vAlign w:val="center"/>
          </w:tcPr>
          <w:p w14:paraId="1E67CDED">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8303" w:type="dxa"/>
            <w:gridSpan w:val="2"/>
            <w:tcBorders>
              <w:top w:val="single" w:color="auto" w:sz="4" w:space="0"/>
              <w:left w:val="single" w:color="auto" w:sz="4" w:space="0"/>
              <w:bottom w:val="single" w:color="auto" w:sz="4" w:space="0"/>
              <w:right w:val="single" w:color="auto" w:sz="4" w:space="0"/>
            </w:tcBorders>
            <w:noWrap w:val="0"/>
            <w:vAlign w:val="center"/>
          </w:tcPr>
          <w:p w14:paraId="2CA89555">
            <w:pPr>
              <w:keepNext w:val="0"/>
              <w:keepLines w:val="0"/>
              <w:pageBreakBefore w:val="0"/>
              <w:widowControl w:val="0"/>
              <w:kinsoku/>
              <w:wordWrap/>
              <w:overflowPunct/>
              <w:topLinePunct w:val="0"/>
              <w:autoSpaceDE/>
              <w:autoSpaceDN/>
              <w:bidi w:val="0"/>
              <w:adjustRightInd w:val="0"/>
              <w:snapToGrid w:val="0"/>
              <w:spacing w:line="220" w:lineRule="exact"/>
              <w:jc w:val="both"/>
              <w:textAlignment w:val="auto"/>
              <w:rPr>
                <w:rFonts w:hint="eastAsia" w:ascii="Times New Roman" w:hAnsi="Times New Roman" w:eastAsia="仿宋_GB2312" w:cs="Times New Roman"/>
                <w:b w:val="0"/>
                <w:bCs w:val="0"/>
                <w:snapToGrid w:val="0"/>
                <w:spacing w:val="0"/>
                <w:sz w:val="21"/>
                <w:szCs w:val="21"/>
                <w:vertAlign w:val="baseline"/>
                <w:lang w:val="en-US" w:eastAsia="zh-CN"/>
              </w:rPr>
            </w:pPr>
            <w:r>
              <w:rPr>
                <w:rFonts w:hint="eastAsia" w:ascii="Times New Roman" w:hAnsi="Times New Roman" w:eastAsia="仿宋_GB2312" w:cs="Times New Roman"/>
                <w:b w:val="0"/>
                <w:bCs w:val="0"/>
                <w:snapToGrid w:val="0"/>
                <w:spacing w:val="0"/>
                <w:sz w:val="21"/>
                <w:szCs w:val="21"/>
                <w:vertAlign w:val="baseline"/>
                <w:lang w:val="en-US" w:eastAsia="zh-CN"/>
              </w:rPr>
              <w:t>未符合消防工作有关规定；</w:t>
            </w:r>
          </w:p>
        </w:tc>
        <w:tc>
          <w:tcPr>
            <w:tcW w:w="3142" w:type="dxa"/>
            <w:tcBorders>
              <w:top w:val="single" w:color="auto" w:sz="4" w:space="0"/>
              <w:left w:val="single" w:color="auto" w:sz="4" w:space="0"/>
              <w:bottom w:val="single" w:color="auto" w:sz="4" w:space="0"/>
              <w:right w:val="single" w:color="auto" w:sz="4" w:space="0"/>
            </w:tcBorders>
            <w:noWrap w:val="0"/>
            <w:vAlign w:val="center"/>
          </w:tcPr>
          <w:p w14:paraId="619A7A17">
            <w:pPr>
              <w:keepNext w:val="0"/>
              <w:keepLines w:val="0"/>
              <w:pageBreakBefore w:val="0"/>
              <w:widowControl w:val="0"/>
              <w:kinsoku/>
              <w:wordWrap/>
              <w:overflowPunct/>
              <w:topLinePunct w:val="0"/>
              <w:autoSpaceDE/>
              <w:autoSpaceDN/>
              <w:bidi w:val="0"/>
              <w:adjustRightInd w:val="0"/>
              <w:snapToGrid w:val="0"/>
              <w:spacing w:line="220" w:lineRule="exact"/>
              <w:jc w:val="both"/>
              <w:textAlignment w:val="auto"/>
              <w:rPr>
                <w:rFonts w:hint="eastAsia" w:ascii="Times New Roman" w:hAnsi="Times New Roman" w:eastAsia="仿宋_GB2312" w:cs="Times New Roman"/>
                <w:b w:val="0"/>
                <w:bCs w:val="0"/>
                <w:snapToGrid w:val="0"/>
                <w:spacing w:val="0"/>
                <w:sz w:val="21"/>
                <w:szCs w:val="21"/>
                <w:vertAlign w:val="baseline"/>
                <w:lang w:val="en-US" w:eastAsia="zh-CN"/>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5DFEAE46">
            <w:pPr>
              <w:keepNext w:val="0"/>
              <w:keepLines w:val="0"/>
              <w:pageBreakBefore w:val="0"/>
              <w:widowControl w:val="0"/>
              <w:kinsoku/>
              <w:wordWrap/>
              <w:overflowPunct/>
              <w:topLinePunct w:val="0"/>
              <w:autoSpaceDE/>
              <w:autoSpaceDN/>
              <w:bidi w:val="0"/>
              <w:adjustRightInd w:val="0"/>
              <w:snapToGrid w:val="0"/>
              <w:spacing w:line="22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r>
      <w:tr w14:paraId="12CFC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533" w:hRule="atLeast"/>
        </w:trPr>
        <w:tc>
          <w:tcPr>
            <w:tcW w:w="1636" w:type="dxa"/>
            <w:vMerge w:val="continue"/>
            <w:tcBorders>
              <w:left w:val="single" w:color="auto" w:sz="4" w:space="0"/>
              <w:bottom w:val="single" w:color="auto" w:sz="4" w:space="0"/>
              <w:right w:val="single" w:color="auto" w:sz="4" w:space="0"/>
            </w:tcBorders>
            <w:noWrap w:val="0"/>
            <w:vAlign w:val="center"/>
          </w:tcPr>
          <w:p w14:paraId="313CCDA1">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8303" w:type="dxa"/>
            <w:gridSpan w:val="2"/>
            <w:tcBorders>
              <w:top w:val="single" w:color="auto" w:sz="4" w:space="0"/>
              <w:left w:val="single" w:color="auto" w:sz="4" w:space="0"/>
              <w:bottom w:val="single" w:color="auto" w:sz="4" w:space="0"/>
              <w:right w:val="single" w:color="auto" w:sz="4" w:space="0"/>
            </w:tcBorders>
            <w:noWrap w:val="0"/>
            <w:vAlign w:val="center"/>
          </w:tcPr>
          <w:p w14:paraId="7B547E97">
            <w:pPr>
              <w:keepNext w:val="0"/>
              <w:keepLines w:val="0"/>
              <w:pageBreakBefore w:val="0"/>
              <w:widowControl w:val="0"/>
              <w:kinsoku/>
              <w:wordWrap/>
              <w:overflowPunct/>
              <w:topLinePunct w:val="0"/>
              <w:autoSpaceDE/>
              <w:autoSpaceDN/>
              <w:bidi w:val="0"/>
              <w:adjustRightInd w:val="0"/>
              <w:snapToGrid w:val="0"/>
              <w:spacing w:line="220" w:lineRule="exact"/>
              <w:jc w:val="both"/>
              <w:textAlignment w:val="auto"/>
              <w:rPr>
                <w:rFonts w:hint="eastAsia" w:ascii="Times New Roman" w:hAnsi="Times New Roman" w:eastAsia="仿宋_GB2312" w:cs="Times New Roman"/>
                <w:b w:val="0"/>
                <w:bCs w:val="0"/>
                <w:snapToGrid w:val="0"/>
                <w:spacing w:val="0"/>
                <w:sz w:val="21"/>
                <w:szCs w:val="21"/>
                <w:vertAlign w:val="baseline"/>
                <w:lang w:val="en-US" w:eastAsia="zh-CN"/>
              </w:rPr>
            </w:pPr>
            <w:r>
              <w:rPr>
                <w:rFonts w:hint="eastAsia" w:ascii="Times New Roman" w:hAnsi="Times New Roman" w:eastAsia="仿宋_GB2312" w:cs="Times New Roman"/>
                <w:b w:val="0"/>
                <w:bCs w:val="0"/>
                <w:snapToGrid w:val="0"/>
                <w:spacing w:val="0"/>
                <w:sz w:val="21"/>
                <w:szCs w:val="21"/>
                <w:vertAlign w:val="baseline"/>
                <w:lang w:val="en-US" w:eastAsia="zh-CN"/>
              </w:rPr>
              <w:t>提交申报资料未满足《关于征集退役军人就业创业培训承训机构的公告》文件中培训机构条款内容的。</w:t>
            </w:r>
          </w:p>
        </w:tc>
        <w:tc>
          <w:tcPr>
            <w:tcW w:w="3142" w:type="dxa"/>
            <w:tcBorders>
              <w:top w:val="single" w:color="auto" w:sz="4" w:space="0"/>
              <w:left w:val="single" w:color="auto" w:sz="4" w:space="0"/>
              <w:bottom w:val="single" w:color="auto" w:sz="4" w:space="0"/>
              <w:right w:val="single" w:color="auto" w:sz="4" w:space="0"/>
            </w:tcBorders>
            <w:noWrap w:val="0"/>
            <w:vAlign w:val="center"/>
          </w:tcPr>
          <w:p w14:paraId="3CC84568">
            <w:pPr>
              <w:keepNext w:val="0"/>
              <w:keepLines w:val="0"/>
              <w:pageBreakBefore w:val="0"/>
              <w:widowControl w:val="0"/>
              <w:kinsoku/>
              <w:wordWrap/>
              <w:overflowPunct/>
              <w:topLinePunct w:val="0"/>
              <w:autoSpaceDE/>
              <w:autoSpaceDN/>
              <w:bidi w:val="0"/>
              <w:adjustRightInd w:val="0"/>
              <w:snapToGrid w:val="0"/>
              <w:spacing w:line="220" w:lineRule="exact"/>
              <w:jc w:val="both"/>
              <w:textAlignment w:val="auto"/>
              <w:rPr>
                <w:rFonts w:hint="eastAsia" w:ascii="Times New Roman" w:hAnsi="Times New Roman" w:eastAsia="仿宋_GB2312" w:cs="Times New Roman"/>
                <w:b w:val="0"/>
                <w:bCs w:val="0"/>
                <w:snapToGrid w:val="0"/>
                <w:spacing w:val="0"/>
                <w:sz w:val="21"/>
                <w:szCs w:val="21"/>
                <w:vertAlign w:val="baseline"/>
                <w:lang w:val="en-US" w:eastAsia="zh-CN"/>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44A3BE1E">
            <w:pPr>
              <w:keepNext w:val="0"/>
              <w:keepLines w:val="0"/>
              <w:pageBreakBefore w:val="0"/>
              <w:widowControl w:val="0"/>
              <w:kinsoku/>
              <w:wordWrap/>
              <w:overflowPunct/>
              <w:topLinePunct w:val="0"/>
              <w:autoSpaceDE/>
              <w:autoSpaceDN/>
              <w:bidi w:val="0"/>
              <w:adjustRightInd w:val="0"/>
              <w:snapToGrid w:val="0"/>
              <w:spacing w:line="22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r>
    </w:tbl>
    <w:p w14:paraId="22340484"/>
    <w:p w14:paraId="5217BE9F">
      <w:pPr>
        <w:pStyle w:val="2"/>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lang w:val="en-US" w:eastAsia="zh-CN"/>
        </w:rPr>
      </w:pPr>
      <w:r>
        <w:rPr>
          <w:rFonts w:hint="eastAsia"/>
          <w:lang w:eastAsia="zh-CN"/>
        </w:rPr>
        <w:t>备注：</w:t>
      </w:r>
      <w:r>
        <w:rPr>
          <w:rFonts w:hint="eastAsia"/>
          <w:lang w:val="en-US" w:eastAsia="zh-CN"/>
        </w:rPr>
        <w:t xml:space="preserve">1. </w:t>
      </w:r>
      <w:r>
        <w:rPr>
          <w:rFonts w:hint="eastAsia"/>
          <w:lang w:eastAsia="zh-CN"/>
        </w:rPr>
        <w:t>评估总分</w:t>
      </w:r>
      <w:r>
        <w:rPr>
          <w:rFonts w:hint="eastAsia"/>
          <w:lang w:val="en-US" w:eastAsia="zh-CN"/>
        </w:rPr>
        <w:t>100分，在85分以上为合格，85分以下为不合格;不合格的不列入退役军人承训机构名单。</w:t>
      </w:r>
    </w:p>
    <w:p w14:paraId="29B4C801">
      <w:pPr>
        <w:keepNext w:val="0"/>
        <w:keepLines w:val="0"/>
        <w:pageBreakBefore w:val="0"/>
        <w:widowControl w:val="0"/>
        <w:numPr>
          <w:ilvl w:val="0"/>
          <w:numId w:val="1"/>
        </w:numPr>
        <w:kinsoku/>
        <w:wordWrap/>
        <w:overflowPunct/>
        <w:topLinePunct w:val="0"/>
        <w:autoSpaceDE/>
        <w:autoSpaceDN/>
        <w:bidi w:val="0"/>
        <w:adjustRightInd/>
        <w:snapToGrid/>
        <w:spacing w:line="220" w:lineRule="exact"/>
        <w:ind w:left="630" w:leftChars="0" w:firstLine="0" w:firstLineChars="0"/>
        <w:textAlignment w:val="auto"/>
      </w:pPr>
      <w:r>
        <w:rPr>
          <w:rFonts w:hint="eastAsia"/>
          <w:lang w:val="en-US" w:eastAsia="zh-CN"/>
        </w:rPr>
        <w:t>得分保留到小数点后一位。</w:t>
      </w:r>
    </w:p>
    <w:sectPr>
      <w:pgSz w:w="16838" w:h="11906" w:orient="landscape"/>
      <w:pgMar w:top="1576" w:right="1440" w:bottom="1519" w:left="1440"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39B153"/>
    <w:multiLevelType w:val="singleLevel"/>
    <w:tmpl w:val="4D39B153"/>
    <w:lvl w:ilvl="0" w:tentative="0">
      <w:start w:val="2"/>
      <w:numFmt w:val="decimal"/>
      <w:suff w:val="space"/>
      <w:lvlText w:val="%1."/>
      <w:lvlJc w:val="left"/>
      <w:pPr>
        <w:ind w:left="63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D00C66"/>
    <w:rsid w:val="6FE91C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next w:val="1"/>
    <w:qFormat/>
    <w:uiPriority w:val="0"/>
    <w:pPr>
      <w:widowControl w:val="0"/>
      <w:spacing w:before="104" w:after="104"/>
      <w:jc w:val="both"/>
      <w:outlineLvl w:val="2"/>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1719</Words>
  <Characters>1747</Characters>
  <Lines>0</Lines>
  <Paragraphs>0</Paragraphs>
  <TotalTime>7</TotalTime>
  <ScaleCrop>false</ScaleCrop>
  <LinksUpToDate>false</LinksUpToDate>
  <CharactersWithSpaces>1809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2025-10-28T01:17:00Z</dcterms:created>
  <dc:creator>Administrator</dc:creator>
  <cp:lastModifiedBy>sunny木木</cp:lastModifiedBy>
  <dcterms:modified xsi:type="dcterms:W3CDTF">2025-10-28T01:27:31Z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eyJoZGlkIjoiNGVhNDIzNTE1ZDc0ZGIwYzFjYzI0OTM3NzkwMTk1N2YiLCJ1c2VySWQiOiIxMTY4MDk4MjYzIn0=</vt:lpwstr>
  </property>
  <property fmtid="{D5CDD505-2E9C-101B-9397-08002B2CF9AE}" pid="4" name="ICV">
    <vt:lpwstr>4F0D750B05744C3FAB5F8DBAC9A00D70_12</vt:lpwstr>
  </property>
</Properties>
</file>