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40" w:lineRule="exact"/>
        <w:rPr>
          <w:rFonts w:ascii="黑体" w:hAnsi="黑体" w:eastAsia="黑体" w:cs="黑体"/>
          <w:sz w:val="32"/>
          <w:szCs w:val="32"/>
        </w:rPr>
      </w:pPr>
    </w:p>
    <w:p>
      <w:pPr>
        <w:spacing w:line="5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lang w:eastAsia="zh-CN"/>
        </w:rPr>
        <w:t>“一地接入、全省通用”落实情况自查</w:t>
      </w:r>
      <w:r>
        <w:rPr>
          <w:rFonts w:hint="eastAsia" w:ascii="方正小标宋简体" w:hAnsi="方正小标宋简体" w:eastAsia="方正小标宋简体" w:cs="方正小标宋简体"/>
          <w:sz w:val="44"/>
          <w:szCs w:val="44"/>
        </w:rPr>
        <w:t>表</w:t>
      </w:r>
    </w:p>
    <w:p>
      <w:pPr>
        <w:spacing w:line="540" w:lineRule="exact"/>
        <w:rPr>
          <w:rFonts w:ascii="仿宋_GB2312" w:hAnsi="仿宋_GB2312" w:eastAsia="仿宋_GB2312" w:cs="仿宋_GB2312"/>
          <w:kern w:val="0"/>
          <w:sz w:val="32"/>
          <w:szCs w:val="32"/>
        </w:rPr>
      </w:pPr>
    </w:p>
    <w:p>
      <w:pPr>
        <w:spacing w:line="580" w:lineRule="exact"/>
        <w:ind w:left="480" w:hanging="480" w:hangingChars="200"/>
        <w:rPr>
          <w:rFonts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填报单位：</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（盖章）      填报时间：2022年</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日</w:t>
      </w:r>
    </w:p>
    <w:tbl>
      <w:tblPr>
        <w:tblStyle w:val="6"/>
        <w:tblW w:w="0" w:type="auto"/>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4412"/>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07" w:type="dxa"/>
            <w:vAlign w:val="center"/>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序号</w:t>
            </w:r>
          </w:p>
        </w:tc>
        <w:tc>
          <w:tcPr>
            <w:tcW w:w="4412"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市级实名制管理系统承建单位</w:t>
            </w:r>
          </w:p>
        </w:tc>
        <w:tc>
          <w:tcPr>
            <w:tcW w:w="4073" w:type="dxa"/>
            <w:vAlign w:val="center"/>
          </w:tcPr>
          <w:p>
            <w:pPr>
              <w:spacing w:line="360" w:lineRule="auto"/>
              <w:jc w:val="center"/>
              <w:rPr>
                <w:rFonts w:ascii="仿宋" w:hAnsi="仿宋" w:eastAsia="仿宋" w:cs="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7" w:type="dxa"/>
            <w:vAlign w:val="center"/>
          </w:tcPr>
          <w:p>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4412"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数据接口自查情况</w:t>
            </w:r>
          </w:p>
        </w:tc>
        <w:tc>
          <w:tcPr>
            <w:tcW w:w="4073"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 xml:space="preserve">完全符合  </w:t>
            </w: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 xml:space="preserve">部分符合 </w:t>
            </w: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807" w:type="dxa"/>
            <w:vAlign w:val="center"/>
          </w:tcPr>
          <w:p>
            <w:pPr>
              <w:spacing w:line="2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4412" w:type="dxa"/>
            <w:vAlign w:val="center"/>
          </w:tcPr>
          <w:p>
            <w:pPr>
              <w:spacing w:line="2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部分符合/不符合的原因</w:t>
            </w:r>
          </w:p>
        </w:tc>
        <w:tc>
          <w:tcPr>
            <w:tcW w:w="4073" w:type="dxa"/>
            <w:vAlign w:val="center"/>
          </w:tcPr>
          <w:p>
            <w:pPr>
              <w:spacing w:line="2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1.不符合原因：</w:t>
            </w:r>
          </w:p>
          <w:p>
            <w:pPr>
              <w:spacing w:line="260" w:lineRule="exact"/>
              <w:jc w:val="left"/>
              <w:rPr>
                <w:rFonts w:hint="eastAsia" w:ascii="仿宋_GB2312" w:hAnsi="仿宋_GB2312" w:eastAsia="仿宋_GB2312" w:cs="仿宋_GB2312"/>
                <w:kern w:val="0"/>
                <w:sz w:val="24"/>
                <w:szCs w:val="24"/>
              </w:rPr>
            </w:pPr>
          </w:p>
          <w:p>
            <w:pPr>
              <w:spacing w:line="2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2.不符合原因：</w:t>
            </w:r>
          </w:p>
          <w:p>
            <w:pPr>
              <w:spacing w:line="260" w:lineRule="exact"/>
              <w:jc w:val="left"/>
              <w:rPr>
                <w:rFonts w:hint="eastAsia" w:ascii="仿宋_GB2312" w:hAnsi="仿宋_GB2312" w:eastAsia="仿宋_GB2312" w:cs="仿宋_GB2312"/>
                <w:kern w:val="0"/>
                <w:sz w:val="24"/>
                <w:szCs w:val="24"/>
              </w:rPr>
            </w:pPr>
          </w:p>
          <w:p>
            <w:pPr>
              <w:spacing w:line="2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p>
            <w:pPr>
              <w:spacing w:line="2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请逐项列明（完全符合无需填写）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7" w:type="dxa"/>
            <w:vAlign w:val="center"/>
          </w:tcPr>
          <w:p>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4412"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接口标准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公布情况</w:t>
            </w:r>
          </w:p>
        </w:tc>
        <w:tc>
          <w:tcPr>
            <w:tcW w:w="4073"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 xml:space="preserve">已公布  </w:t>
            </w: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未公布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07" w:type="dxa"/>
            <w:vAlign w:val="center"/>
          </w:tcPr>
          <w:p>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4412"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接口标准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公布地址</w:t>
            </w:r>
          </w:p>
        </w:tc>
        <w:tc>
          <w:tcPr>
            <w:tcW w:w="4073" w:type="dxa"/>
            <w:vAlign w:val="center"/>
          </w:tcPr>
          <w:p>
            <w:pP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07" w:type="dxa"/>
            <w:vAlign w:val="center"/>
          </w:tcPr>
          <w:p>
            <w:pPr>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4412" w:type="dxa"/>
            <w:vAlign w:val="center"/>
          </w:tcPr>
          <w:p>
            <w:pPr>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对照《接口标准》开发全省通用的软件接口</w:t>
            </w:r>
          </w:p>
        </w:tc>
        <w:tc>
          <w:tcPr>
            <w:tcW w:w="4073"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已</w:t>
            </w:r>
            <w:r>
              <w:rPr>
                <w:rFonts w:hint="eastAsia" w:ascii="仿宋_GB2312" w:hAnsi="仿宋_GB2312" w:eastAsia="仿宋_GB2312" w:cs="仿宋_GB2312"/>
                <w:kern w:val="0"/>
                <w:sz w:val="24"/>
                <w:szCs w:val="24"/>
                <w:lang w:eastAsia="zh-CN"/>
              </w:rPr>
              <w:t>完成</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未</w:t>
            </w:r>
            <w:r>
              <w:rPr>
                <w:rFonts w:hint="eastAsia" w:ascii="仿宋_GB2312" w:hAnsi="仿宋_GB2312" w:eastAsia="仿宋_GB2312" w:cs="仿宋_GB2312"/>
                <w:kern w:val="0"/>
                <w:sz w:val="24"/>
                <w:szCs w:val="24"/>
                <w:lang w:eastAsia="zh-CN"/>
              </w:rPr>
              <w:t>完成</w:t>
            </w:r>
            <w:r>
              <w:rPr>
                <w:rFonts w:hint="eastAsia" w:ascii="仿宋_GB2312" w:hAnsi="仿宋_GB2312" w:eastAsia="仿宋_GB2312" w:cs="仿宋_GB231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7" w:type="dxa"/>
            <w:vAlign w:val="center"/>
          </w:tcPr>
          <w:p>
            <w:pPr>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4412" w:type="dxa"/>
            <w:vAlign w:val="center"/>
          </w:tcPr>
          <w:p>
            <w:pPr>
              <w:spacing w:line="360" w:lineRule="auto"/>
              <w:jc w:val="center"/>
              <w:rPr>
                <w:rFonts w:hint="eastAsia" w:ascii="仿宋_GB2312" w:hAnsi="仿宋_GB2312" w:eastAsia="楷体_GB2312" w:cs="仿宋_GB2312"/>
                <w:kern w:val="0"/>
                <w:sz w:val="24"/>
                <w:szCs w:val="24"/>
                <w:lang w:eastAsia="zh-CN"/>
              </w:rPr>
            </w:pPr>
            <w:r>
              <w:rPr>
                <w:rFonts w:hint="eastAsia" w:ascii="仿宋_GB2312" w:hAnsi="仿宋_GB2312" w:eastAsia="仿宋_GB2312" w:cs="仿宋_GB2312"/>
                <w:kern w:val="0"/>
                <w:sz w:val="24"/>
                <w:szCs w:val="24"/>
                <w:lang w:eastAsia="zh-CN"/>
              </w:rPr>
              <w:t>升级市级实名制管理系统，确保新开工项目对接结果推送、举报投诉核处实现网上办理</w:t>
            </w:r>
          </w:p>
        </w:tc>
        <w:tc>
          <w:tcPr>
            <w:tcW w:w="4073" w:type="dxa"/>
            <w:vAlign w:val="center"/>
          </w:tcPr>
          <w:p>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w:char="00A8"/>
            </w:r>
            <w:r>
              <w:rPr>
                <w:rFonts w:hint="eastAsia" w:ascii="仿宋_GB2312" w:hAnsi="仿宋_GB2312" w:eastAsia="仿宋_GB2312" w:cs="仿宋_GB2312"/>
                <w:kern w:val="0"/>
                <w:sz w:val="24"/>
                <w:szCs w:val="24"/>
              </w:rPr>
              <w:t>已</w:t>
            </w:r>
            <w:r>
              <w:rPr>
                <w:rFonts w:hint="eastAsia" w:ascii="仿宋_GB2312" w:hAnsi="仿宋_GB2312" w:eastAsia="仿宋_GB2312" w:cs="仿宋_GB2312"/>
                <w:kern w:val="0"/>
                <w:sz w:val="24"/>
                <w:szCs w:val="24"/>
                <w:lang w:eastAsia="zh-CN"/>
              </w:rPr>
              <w:t>完成</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sym w:font="Wingdings" w:char="F0A8"/>
            </w:r>
            <w:r>
              <w:rPr>
                <w:rFonts w:hint="eastAsia" w:ascii="仿宋_GB2312" w:hAnsi="仿宋_GB2312" w:eastAsia="仿宋_GB2312" w:cs="仿宋_GB2312"/>
                <w:kern w:val="0"/>
                <w:sz w:val="24"/>
                <w:szCs w:val="24"/>
              </w:rPr>
              <w:t>未</w:t>
            </w:r>
            <w:r>
              <w:rPr>
                <w:rFonts w:hint="eastAsia" w:ascii="仿宋_GB2312" w:hAnsi="仿宋_GB2312" w:eastAsia="仿宋_GB2312" w:cs="仿宋_GB2312"/>
                <w:kern w:val="0"/>
                <w:sz w:val="24"/>
                <w:szCs w:val="24"/>
                <w:lang w:eastAsia="zh-CN"/>
              </w:rPr>
              <w:t>完成</w:t>
            </w:r>
          </w:p>
        </w:tc>
      </w:tr>
    </w:tbl>
    <w:p>
      <w:pPr>
        <w:wordWrap w:val="0"/>
        <w:spacing w:line="5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填报人：                               联系电话：</w:t>
      </w:r>
    </w:p>
    <w:p>
      <w:pPr>
        <w:wordWrap w:val="0"/>
        <w:spacing w:line="580" w:lineRule="exact"/>
        <w:rPr>
          <w:rFonts w:hint="eastAsia" w:ascii="仿宋_GB2312" w:hAnsi="仿宋_GB2312" w:eastAsia="仿宋_GB2312" w:cs="仿宋_GB2312"/>
          <w:b/>
          <w:bCs/>
          <w:kern w:val="0"/>
          <w:sz w:val="24"/>
          <w:szCs w:val="24"/>
          <w:lang w:eastAsia="zh-CN"/>
        </w:rPr>
      </w:pPr>
    </w:p>
    <w:p>
      <w:pPr>
        <w:wordWrap w:val="0"/>
        <w:spacing w:line="58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lang w:eastAsia="zh-CN"/>
        </w:rPr>
        <w:t>备注</w:t>
      </w:r>
      <w:r>
        <w:rPr>
          <w:rFonts w:hint="eastAsia" w:ascii="仿宋_GB2312" w:hAnsi="仿宋_GB2312" w:eastAsia="仿宋_GB2312" w:cs="仿宋_GB2312"/>
          <w:kern w:val="0"/>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1.8月15日前填报1-4项内容后，将盖章版扫描件和可编辑电子版通过粤政易报送省住房城乡建设厅建筑市场监管处。</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46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2.9月10日前填报1-6项内容后，将盖章版扫描件和可编辑电子版通过粤政易报送省住房城乡建设厅建筑市场监管处。</w:t>
      </w:r>
    </w:p>
    <w:sectPr>
      <w:pgSz w:w="11906" w:h="16838"/>
      <w:pgMar w:top="164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97"/>
    <w:rsid w:val="000D7430"/>
    <w:rsid w:val="001375F6"/>
    <w:rsid w:val="0014506F"/>
    <w:rsid w:val="00223378"/>
    <w:rsid w:val="00274817"/>
    <w:rsid w:val="00341F02"/>
    <w:rsid w:val="003A5B14"/>
    <w:rsid w:val="005348F5"/>
    <w:rsid w:val="005C7B71"/>
    <w:rsid w:val="00794063"/>
    <w:rsid w:val="00C214B1"/>
    <w:rsid w:val="00C602D2"/>
    <w:rsid w:val="00C73B8F"/>
    <w:rsid w:val="00CB3E96"/>
    <w:rsid w:val="00CE410F"/>
    <w:rsid w:val="00CF41DF"/>
    <w:rsid w:val="00D50897"/>
    <w:rsid w:val="00E76F9F"/>
    <w:rsid w:val="00EC6D2E"/>
    <w:rsid w:val="01F82A2C"/>
    <w:rsid w:val="08BD418B"/>
    <w:rsid w:val="11117375"/>
    <w:rsid w:val="19AB2A5A"/>
    <w:rsid w:val="1D456E97"/>
    <w:rsid w:val="2357710F"/>
    <w:rsid w:val="23A64CB5"/>
    <w:rsid w:val="2B4137A5"/>
    <w:rsid w:val="2E690A07"/>
    <w:rsid w:val="3B8A268E"/>
    <w:rsid w:val="3FE42CC2"/>
    <w:rsid w:val="4109255D"/>
    <w:rsid w:val="414D586C"/>
    <w:rsid w:val="42E06A16"/>
    <w:rsid w:val="45791EEC"/>
    <w:rsid w:val="46920D87"/>
    <w:rsid w:val="4CD920D5"/>
    <w:rsid w:val="4E0B1733"/>
    <w:rsid w:val="4E716829"/>
    <w:rsid w:val="52437193"/>
    <w:rsid w:val="52B86305"/>
    <w:rsid w:val="52E03D6B"/>
    <w:rsid w:val="54F57C0E"/>
    <w:rsid w:val="5AC8740A"/>
    <w:rsid w:val="60E623C2"/>
    <w:rsid w:val="669B5D96"/>
    <w:rsid w:val="6C3D2A8D"/>
    <w:rsid w:val="713B79BE"/>
    <w:rsid w:val="716604F6"/>
    <w:rsid w:val="7223058F"/>
    <w:rsid w:val="730B2966"/>
    <w:rsid w:val="7E9D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qFormat/>
    <w:uiPriority w:val="9"/>
    <w:rPr>
      <w:b/>
      <w:bCs/>
      <w:kern w:val="44"/>
      <w:sz w:val="44"/>
      <w:szCs w:val="44"/>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Words>
  <Characters>264</Characters>
  <Lines>2</Lines>
  <Paragraphs>1</Paragraphs>
  <TotalTime>1</TotalTime>
  <ScaleCrop>false</ScaleCrop>
  <LinksUpToDate>false</LinksUpToDate>
  <CharactersWithSpaces>309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2022-04-11T02:48:00Z</dcterms:created>
  <dc:creator>刘晓锋(10030535)</dc:creator>
  <cp:lastModifiedBy>56</cp:lastModifiedBy>
  <cp:lastPrinted>2022-04-24T07:17:00Z</cp:lastPrinted>
  <dcterms:modified xsi:type="dcterms:W3CDTF">2022-08-10T08:28:33Z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