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广州、湛江生物医药领域</w:t>
      </w:r>
      <w:r>
        <w:rPr>
          <w:rFonts w:hint="eastAsia" w:ascii="黑体" w:hAnsi="黑体" w:eastAsia="黑体" w:cs="Times New Roman"/>
          <w:sz w:val="32"/>
          <w:szCs w:val="32"/>
        </w:rPr>
        <w:t>技术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科技成果</w:t>
      </w:r>
      <w:r>
        <w:rPr>
          <w:rFonts w:hint="eastAsia" w:ascii="黑体" w:hAnsi="黑体" w:eastAsia="黑体" w:cs="Times New Roman"/>
          <w:sz w:val="32"/>
          <w:szCs w:val="32"/>
        </w:rPr>
        <w:t>征集表</w:t>
      </w:r>
    </w:p>
    <w:tbl>
      <w:tblPr>
        <w:tblStyle w:val="2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15"/>
        <w:gridCol w:w="1803"/>
        <w:gridCol w:w="1245"/>
        <w:gridCol w:w="1483"/>
        <w:gridCol w:w="1264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单位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  <w:t>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单位性质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□高校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□研究机构 </w:t>
            </w:r>
          </w:p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医院/医疗机构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  <w:t>所在地区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邮箱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手机号码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成果概述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成果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名称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成果类别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可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多选）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生物药品制品制造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化学药品与原料药制造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现代中药与民族药制造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生物医药关键装备与原辅料制造 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生物医药相关服务 </w:t>
            </w:r>
          </w:p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应用行业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可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多选）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生物药品制造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基因工程药物和疫苗制造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化学药品原料药制造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化学药品制剂制造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中草药种植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其他中药材种植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中药饮片加工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中成药生产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药用辅料及包装材料制造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制药专用设备制造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工程和技术研究和试验发展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医学研究和试验发展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检测服务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成果简介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（包括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：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技术原理、创新点、应用领域等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）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研发及应用情况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研发进展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□ 实验室阶段 □ 临床前研究 □ 临床试验 □ 已上市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5073B"/>
                <w:spacing w:val="0"/>
                <w:sz w:val="15"/>
                <w:szCs w:val="15"/>
                <w:shd w:val="clear" w:color="auto" w:fill="FDFDF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成果是否已经应用于实践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□是 □否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如有应用，请简要说明应用情况（例：应用机构、应用效果等）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成果的应用前景及市场潜力评估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知识产权情况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是否已申请专利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□是 □否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如已申请专利，请列出专利名称及专利号：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获奖及荣誉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成果是否获得过奖项或荣誉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□是 □否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获得过奖项或荣誉，请列出奖项名称及获奖时间：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需求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成果推广需求或合作意向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□技术转让   □技术入股   □联合开发   □委托研发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产学研合作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   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 xml:space="preserve">市场推广合作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人才培养与交流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 xml:space="preserve">资本合作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其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u w:val="none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  <w:t xml:space="preserve">                                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成果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图片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sz w:val="24"/>
                <w:szCs w:val="22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请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附上1-3张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成果图片，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并</w:t>
            </w:r>
            <w:r>
              <w:rPr>
                <w:rFonts w:hint="default" w:ascii="仿宋_GB2312" w:hAnsi="宋体" w:eastAsia="仿宋_GB2312" w:cs="宋体"/>
                <w:sz w:val="24"/>
                <w:szCs w:val="22"/>
              </w:rPr>
              <w:t>简要描述每张图片的内容或重点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同意公开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成果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信息</w:t>
            </w:r>
          </w:p>
        </w:tc>
        <w:tc>
          <w:tcPr>
            <w:tcW w:w="7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 xml:space="preserve">是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 □否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部分公开(说明）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sz w:val="24"/>
                <w:szCs w:val="22"/>
                <w:u w:val="singl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TBjZWE2MTM3ODk3NzUxMWYxMmNmMTYxZjM4ZDYifQ=="/>
  </w:docVars>
  <w:rsids>
    <w:rsidRoot w:val="7FC875DC"/>
    <w:rsid w:val="7FC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2024-03-29T02:53:00Z</dcterms:created>
  <dc:creator>燕子</dc:creator>
  <cp:lastModifiedBy>燕子</cp:lastModifiedBy>
  <dcterms:modified xsi:type="dcterms:W3CDTF">2024-03-29T02:54:10Z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7D2119039CBB4088A6C758E71D842B96_11</vt:lpwstr>
  </property>
</Properties>
</file>