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7020"/>
        </w:tabs>
        <w:spacing w:line="560" w:lineRule="exact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附件2</w:t>
      </w:r>
    </w:p>
    <w:p>
      <w:pPr>
        <w:tabs>
          <w:tab w:val="center" w:pos="4153"/>
          <w:tab w:val="left" w:pos="7020"/>
        </w:tabs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华文中宋" w:eastAsia="方正大标宋简体" w:cs="华文中宋"/>
          <w:b/>
          <w:sz w:val="44"/>
          <w:szCs w:val="44"/>
        </w:rPr>
      </w:pPr>
      <w:r>
        <w:rPr>
          <w:rFonts w:hint="eastAsia" w:ascii="方正大标宋简体" w:hAnsi="华文中宋" w:eastAsia="方正大标宋简体" w:cs="华文中宋"/>
          <w:b/>
          <w:sz w:val="44"/>
          <w:szCs w:val="44"/>
        </w:rPr>
        <w:t>202</w:t>
      </w:r>
      <w:r>
        <w:rPr>
          <w:rFonts w:hint="eastAsia" w:ascii="方正大标宋简体" w:hAnsi="华文中宋" w:eastAsia="方正大标宋简体" w:cs="华文中宋"/>
          <w:b/>
          <w:sz w:val="44"/>
          <w:szCs w:val="44"/>
          <w:lang w:val="en-US" w:eastAsia="zh-CN"/>
        </w:rPr>
        <w:t>4</w:t>
      </w:r>
      <w:r>
        <w:rPr>
          <w:rFonts w:hint="eastAsia" w:ascii="方正大标宋简体" w:hAnsi="华文中宋" w:eastAsia="方正大标宋简体" w:cs="华文中宋"/>
          <w:b/>
          <w:sz w:val="44"/>
          <w:szCs w:val="44"/>
        </w:rPr>
        <w:t>年护士执业资格考试湛江考点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简体" w:hAnsi="华文中宋" w:eastAsia="方正大标宋简体" w:cs="华文中宋"/>
          <w:b/>
          <w:sz w:val="44"/>
          <w:szCs w:val="44"/>
        </w:rPr>
      </w:pPr>
      <w:r>
        <w:rPr>
          <w:rFonts w:hint="eastAsia" w:ascii="方正大标宋简体" w:hAnsi="华文中宋" w:eastAsia="方正大标宋简体" w:cs="华文中宋"/>
          <w:b/>
          <w:sz w:val="44"/>
          <w:szCs w:val="44"/>
        </w:rPr>
        <w:t>报名工作安排</w:t>
      </w:r>
    </w:p>
    <w:tbl>
      <w:tblPr>
        <w:tblStyle w:val="5"/>
        <w:tblpPr w:leftFromText="180" w:rightFromText="180" w:vertAnchor="page" w:horzAnchor="margin" w:tblpX="108" w:tblpY="516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94" w:type="dxa"/>
            <w:vAlign w:val="center"/>
          </w:tcPr>
          <w:p>
            <w:pPr>
              <w:jc w:val="center"/>
              <w:rPr>
                <w:rFonts w:ascii="方正黑体简体" w:hAnsi="仿宋_GB2312" w:eastAsia="方正黑体简体" w:cs="仿宋_GB2312"/>
                <w:sz w:val="32"/>
                <w:szCs w:val="32"/>
              </w:rPr>
            </w:pPr>
            <w:r>
              <w:rPr>
                <w:rFonts w:hint="eastAsia" w:ascii="方正黑体简体" w:hAnsi="仿宋_GB2312" w:eastAsia="方正黑体简体" w:cs="仿宋_GB2312"/>
                <w:sz w:val="32"/>
                <w:szCs w:val="32"/>
              </w:rPr>
              <w:t>工作内容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方正黑体简体" w:hAnsi="仿宋_GB2312" w:eastAsia="方正黑体简体" w:cs="仿宋_GB2312"/>
                <w:sz w:val="32"/>
                <w:szCs w:val="32"/>
              </w:rPr>
            </w:pPr>
            <w:r>
              <w:rPr>
                <w:rFonts w:hint="eastAsia" w:ascii="方正黑体简体" w:hAnsi="仿宋_GB2312" w:eastAsia="方正黑体简体" w:cs="仿宋_GB2312"/>
                <w:sz w:val="32"/>
                <w:szCs w:val="32"/>
              </w:rPr>
              <w:t>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网上预报名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794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网上报名现场确认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网上缴费时间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准考证网上打印功能开放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年4月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94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考试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年4月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、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</w:tbl>
    <w:p>
      <w:pPr>
        <w:tabs>
          <w:tab w:val="center" w:pos="4153"/>
          <w:tab w:val="left" w:pos="7020"/>
        </w:tabs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14" w:leftChars="0" w:hanging="4214" w:hangingChars="1317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一、市直及驻市单位确认和提交材料时间安排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3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19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日上午：局直属科级单位、市直驻市医院（含南部战区海军第一医院）、湛江农垦局卫生处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简体" w:hAnsi="仿宋_GB2312" w:eastAsia="方正仿宋简体" w:cs="仿宋_GB2312"/>
          <w:sz w:val="32"/>
          <w:szCs w:val="32"/>
          <w:lang w:val="en-US" w:eastAsia="zh-CN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3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19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 xml:space="preserve">日下午: 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广东医科大学、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湛江卫生学校、湛江中医学校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二、县（市、区）卫生健康行政部门提交材料时间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3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22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日上午：赤坎区、霞山区、麻章区、坡头区、开发区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3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22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日下午：雷州市、廉江市</w:t>
      </w:r>
      <w:bookmarkStart w:id="0" w:name="_GoBack"/>
      <w:bookmarkEnd w:id="0"/>
      <w:r>
        <w:rPr>
          <w:rFonts w:hint="eastAsia" w:ascii="方正仿宋简体" w:hAnsi="仿宋_GB2312" w:eastAsia="方正仿宋简体" w:cs="仿宋_GB2312"/>
          <w:sz w:val="32"/>
          <w:szCs w:val="32"/>
        </w:rPr>
        <w:t>、吴川市、遂溪县、徐闻县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仿宋_GB2312" w:eastAsia="方正仿宋简体" w:cs="仿宋_GB2312"/>
          <w:color w:val="auto"/>
          <w:sz w:val="32"/>
          <w:szCs w:val="32"/>
          <w:lang w:eastAsia="zh-CN"/>
        </w:rPr>
      </w:pPr>
      <w:r>
        <w:rPr>
          <w:rFonts w:hint="eastAsia" w:ascii="方正仿宋简体" w:hAnsi="仿宋_GB2312" w:eastAsia="方正仿宋简体" w:cs="仿宋_GB2312"/>
          <w:color w:val="auto"/>
          <w:sz w:val="32"/>
          <w:szCs w:val="32"/>
          <w:lang w:eastAsia="zh-CN"/>
        </w:rPr>
        <w:t>以上提交资料时间为截止时间，各单位各报名点可根据实际完成工作时间提前提交材料到我局。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三、有关说明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b/>
          <w:sz w:val="32"/>
          <w:szCs w:val="32"/>
        </w:rPr>
        <w:t>（一）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企事业单位考生原则上</w:t>
      </w:r>
      <w:r>
        <w:rPr>
          <w:rFonts w:hint="eastAsia" w:ascii="方正仿宋简体" w:hAnsi="仿宋_GB2312" w:eastAsia="方正仿宋简体" w:cs="仿宋_GB2312"/>
          <w:b/>
          <w:bCs/>
          <w:sz w:val="32"/>
          <w:szCs w:val="32"/>
        </w:rPr>
        <w:t>由单位统一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到所属报名点办理现场确认。事业单位考生按照单位人事关系隶属地选择报名点；解放军驻湛综合医院（南海战区海军第一医院）由医院统一到市直报名点办理现场确认；其他部队医疗卫生机构、民营医疗卫生机构考生按属地管理原则选择驻地所在县（市、区）卫生健康行政部门报名点现场确认。尚未上岗的往届毕业生在人事档案保管单位所属县（市、区）卫生健康行政部门报名点现场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ascii="方正仿宋简体" w:hAnsi="仿宋_GB2312" w:eastAsia="方正仿宋简体" w:cs="仿宋_GB2312"/>
          <w:b/>
          <w:bCs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b/>
          <w:sz w:val="32"/>
          <w:szCs w:val="32"/>
        </w:rPr>
        <w:t>（二）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各报名点现场确认时负责审核原件、核对复印件，并要求复印件上签名验印，报考材料按规定时间和整理要求提交到市局。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sectPr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2ZTUxMWNhMWRiNjE2NzQ3OTBhOGRkMzM2YWQ5ZWUifQ=="/>
  </w:docVars>
  <w:rsids>
    <w:rsidRoot w:val="0033731A"/>
    <w:rsid w:val="000302FB"/>
    <w:rsid w:val="00052171"/>
    <w:rsid w:val="00055AC9"/>
    <w:rsid w:val="00093D7B"/>
    <w:rsid w:val="000D5A41"/>
    <w:rsid w:val="000D70E2"/>
    <w:rsid w:val="00150449"/>
    <w:rsid w:val="001C604E"/>
    <w:rsid w:val="00227D33"/>
    <w:rsid w:val="002654C9"/>
    <w:rsid w:val="002C20B4"/>
    <w:rsid w:val="002C64CA"/>
    <w:rsid w:val="002D7AA2"/>
    <w:rsid w:val="002F5313"/>
    <w:rsid w:val="003203CB"/>
    <w:rsid w:val="0033731A"/>
    <w:rsid w:val="00384A1A"/>
    <w:rsid w:val="003C533E"/>
    <w:rsid w:val="00452009"/>
    <w:rsid w:val="0048700C"/>
    <w:rsid w:val="00536946"/>
    <w:rsid w:val="0055017B"/>
    <w:rsid w:val="006419E0"/>
    <w:rsid w:val="00641D8B"/>
    <w:rsid w:val="00651C85"/>
    <w:rsid w:val="006722A4"/>
    <w:rsid w:val="00675B0D"/>
    <w:rsid w:val="0069346E"/>
    <w:rsid w:val="006A0424"/>
    <w:rsid w:val="006C44BF"/>
    <w:rsid w:val="006D7BCA"/>
    <w:rsid w:val="006E3B8C"/>
    <w:rsid w:val="00773993"/>
    <w:rsid w:val="007B2526"/>
    <w:rsid w:val="008406AB"/>
    <w:rsid w:val="00923389"/>
    <w:rsid w:val="0094745E"/>
    <w:rsid w:val="009555BE"/>
    <w:rsid w:val="0097018E"/>
    <w:rsid w:val="00995967"/>
    <w:rsid w:val="009E3CD0"/>
    <w:rsid w:val="00A41CEB"/>
    <w:rsid w:val="00A578B8"/>
    <w:rsid w:val="00AB167E"/>
    <w:rsid w:val="00AB621E"/>
    <w:rsid w:val="00AB7E8C"/>
    <w:rsid w:val="00B15EA6"/>
    <w:rsid w:val="00B16704"/>
    <w:rsid w:val="00B71994"/>
    <w:rsid w:val="00BB663E"/>
    <w:rsid w:val="00BF0C47"/>
    <w:rsid w:val="00C125A4"/>
    <w:rsid w:val="00C37F13"/>
    <w:rsid w:val="00CF7A2F"/>
    <w:rsid w:val="00FA7D82"/>
    <w:rsid w:val="00FB7559"/>
    <w:rsid w:val="032B1B8C"/>
    <w:rsid w:val="04537C82"/>
    <w:rsid w:val="1111698B"/>
    <w:rsid w:val="136A49E9"/>
    <w:rsid w:val="1605153F"/>
    <w:rsid w:val="1A0126DC"/>
    <w:rsid w:val="1A6B0D5D"/>
    <w:rsid w:val="1A881D3B"/>
    <w:rsid w:val="23766F6A"/>
    <w:rsid w:val="23FE357B"/>
    <w:rsid w:val="2D757B9F"/>
    <w:rsid w:val="2E430DCA"/>
    <w:rsid w:val="2F644FA8"/>
    <w:rsid w:val="30FE78E9"/>
    <w:rsid w:val="35C559A1"/>
    <w:rsid w:val="4281423F"/>
    <w:rsid w:val="45E8589D"/>
    <w:rsid w:val="4817412B"/>
    <w:rsid w:val="4A501986"/>
    <w:rsid w:val="4D9C72DB"/>
    <w:rsid w:val="4EF24FBF"/>
    <w:rsid w:val="4FEC1160"/>
    <w:rsid w:val="52924B59"/>
    <w:rsid w:val="5B2821E3"/>
    <w:rsid w:val="5BF15108"/>
    <w:rsid w:val="6FFF6E5E"/>
    <w:rsid w:val="75B343DA"/>
    <w:rsid w:val="7DDF0E4D"/>
    <w:rsid w:val="FBDF8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0"/>
    <w:rPr>
      <w:rFonts w:ascii="Tahoma" w:hAnsi="Tahoma" w:eastAsia="仿宋_GB2312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602</Words>
  <Characters>666</Characters>
  <Lines>4</Lines>
  <Paragraphs>1</Paragraphs>
  <TotalTime>91</TotalTime>
  <ScaleCrop>false</ScaleCrop>
  <LinksUpToDate>false</LinksUpToDate>
  <CharactersWithSpaces>667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2017-12-04T14:58:00Z</dcterms:created>
  <dc:creator>陈婕妤</dc:creator>
  <cp:lastModifiedBy>Administrator</cp:lastModifiedBy>
  <cp:lastPrinted>2017-12-04T15:06:00Z</cp:lastPrinted>
  <dcterms:modified xsi:type="dcterms:W3CDTF">2023-12-05T01:44:40Z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7D25863A0D5D4DE38E0C3DB3691D7337</vt:lpwstr>
  </property>
</Properties>
</file>