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57E" w:rsidRDefault="004D73D7">
      <w:pPr>
        <w:spacing w:line="600" w:lineRule="exact"/>
        <w:rPr>
          <w:rFonts w:ascii="黑体" w:eastAsia="黑体" w:hAnsi="黑体" w:cs="黑体"/>
          <w:sz w:val="32"/>
          <w:szCs w:val="32"/>
        </w:rPr>
      </w:pPr>
      <w:r>
        <w:rPr>
          <w:rFonts w:ascii="黑体" w:eastAsia="黑体" w:hAnsi="黑体" w:cs="黑体" w:hint="eastAsia"/>
          <w:sz w:val="32"/>
          <w:szCs w:val="32"/>
        </w:rPr>
        <w:t>附件3</w:t>
      </w:r>
    </w:p>
    <w:p w:rsidR="001B157E" w:rsidRDefault="004D73D7">
      <w:pPr>
        <w:spacing w:line="440" w:lineRule="exact"/>
        <w:jc w:val="center"/>
        <w:rPr>
          <w:rFonts w:ascii="方正大标宋简体" w:eastAsia="方正大标宋简体" w:hAnsi="方正大标宋简体" w:cs="方正大标宋简体"/>
          <w:bCs/>
          <w:kern w:val="0"/>
          <w:sz w:val="36"/>
          <w:szCs w:val="36"/>
        </w:rPr>
      </w:pPr>
      <w:r>
        <w:rPr>
          <w:rFonts w:ascii="方正小标宋简体" w:eastAsia="方正小标宋简体" w:hAnsi="方正小标宋简体" w:cs="方正小标宋简体" w:hint="eastAsia"/>
          <w:bCs/>
          <w:kern w:val="0"/>
          <w:sz w:val="36"/>
          <w:szCs w:val="36"/>
        </w:rPr>
        <w:t>2022年度</w:t>
      </w:r>
      <w:r>
        <w:rPr>
          <w:rFonts w:ascii="方正小标宋简体" w:eastAsia="方正小标宋简体" w:hAnsi="方正小标宋简体" w:cs="方正小标宋简体" w:hint="eastAsia"/>
          <w:bCs/>
          <w:kern w:val="0"/>
          <w:sz w:val="36"/>
          <w:szCs w:val="36"/>
          <w:u w:val="single"/>
        </w:rPr>
        <w:t xml:space="preserve">  省  </w:t>
      </w:r>
      <w:r>
        <w:rPr>
          <w:rFonts w:ascii="方正小标宋简体" w:eastAsia="方正小标宋简体" w:hAnsi="方正小标宋简体" w:cs="方正小标宋简体" w:hint="eastAsia"/>
          <w:bCs/>
          <w:kern w:val="0"/>
          <w:sz w:val="36"/>
          <w:szCs w:val="36"/>
        </w:rPr>
        <w:t>级非遗代表性传承人评估汇总表</w:t>
      </w:r>
    </w:p>
    <w:p w:rsidR="001B157E" w:rsidRDefault="004D73D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填报单位：</w:t>
      </w:r>
      <w:r>
        <w:rPr>
          <w:rFonts w:ascii="楷体" w:eastAsia="楷体" w:hAnsi="楷体" w:cs="黑体" w:hint="eastAsia"/>
          <w:bCs/>
          <w:kern w:val="0"/>
          <w:sz w:val="24"/>
          <w:u w:val="single"/>
        </w:rPr>
        <w:t xml:space="preserve"> </w:t>
      </w:r>
      <w:r>
        <w:rPr>
          <w:rFonts w:ascii="楷体" w:eastAsia="楷体" w:hAnsi="楷体" w:cs="黑体"/>
          <w:bCs/>
          <w:kern w:val="0"/>
          <w:sz w:val="24"/>
          <w:u w:val="single"/>
        </w:rPr>
        <w:t xml:space="preserve">  </w:t>
      </w:r>
      <w:r>
        <w:rPr>
          <w:rFonts w:ascii="楷体" w:eastAsia="楷体" w:hAnsi="楷体" w:cs="黑体" w:hint="eastAsia"/>
          <w:kern w:val="0"/>
          <w:sz w:val="24"/>
          <w:u w:val="single"/>
        </w:rPr>
        <w:t>湛江市文化广电旅游体育局</w:t>
      </w:r>
      <w:r>
        <w:rPr>
          <w:rFonts w:ascii="楷体" w:eastAsia="楷体" w:hAnsi="楷体" w:cs="黑体" w:hint="eastAsia"/>
          <w:bCs/>
          <w:kern w:val="0"/>
          <w:sz w:val="24"/>
          <w:u w:val="single"/>
        </w:rPr>
        <w:t xml:space="preserve">  </w:t>
      </w:r>
      <w:r>
        <w:rPr>
          <w:rFonts w:ascii="楷体" w:eastAsia="楷体" w:hAnsi="楷体" w:cs="黑体" w:hint="eastAsia"/>
          <w:bCs/>
          <w:kern w:val="0"/>
          <w:sz w:val="24"/>
        </w:rPr>
        <w:t xml:space="preserve">              </w:t>
      </w:r>
      <w:r>
        <w:rPr>
          <w:rFonts w:ascii="楷体" w:eastAsia="楷体" w:hAnsi="楷体" w:cs="黑体"/>
          <w:bCs/>
          <w:kern w:val="0"/>
          <w:sz w:val="24"/>
        </w:rPr>
        <w:t xml:space="preserve">                           </w:t>
      </w:r>
      <w:r>
        <w:rPr>
          <w:rFonts w:ascii="楷体" w:eastAsia="楷体" w:hAnsi="楷体" w:cs="黑体" w:hint="eastAsia"/>
          <w:bCs/>
          <w:kern w:val="0"/>
          <w:sz w:val="24"/>
        </w:rPr>
        <w:t xml:space="preserve">填报时间： 2023  年  </w:t>
      </w:r>
      <w:r>
        <w:rPr>
          <w:rFonts w:ascii="楷体" w:eastAsia="楷体" w:hAnsi="楷体" w:cs="黑体"/>
          <w:bCs/>
          <w:kern w:val="0"/>
          <w:sz w:val="24"/>
        </w:rPr>
        <w:t>4</w:t>
      </w:r>
      <w:r>
        <w:rPr>
          <w:rFonts w:ascii="楷体" w:eastAsia="楷体" w:hAnsi="楷体" w:cs="黑体" w:hint="eastAsia"/>
          <w:bCs/>
          <w:kern w:val="0"/>
          <w:sz w:val="24"/>
        </w:rPr>
        <w:t xml:space="preserve"> 月 </w:t>
      </w:r>
      <w:r>
        <w:rPr>
          <w:rFonts w:ascii="楷体" w:eastAsia="楷体" w:hAnsi="楷体" w:cs="黑体"/>
          <w:bCs/>
          <w:kern w:val="0"/>
          <w:sz w:val="24"/>
        </w:rPr>
        <w:t>1</w:t>
      </w:r>
      <w:r>
        <w:rPr>
          <w:rFonts w:ascii="楷体" w:eastAsia="楷体" w:hAnsi="楷体" w:cs="黑体" w:hint="eastAsia"/>
          <w:bCs/>
          <w:kern w:val="0"/>
          <w:sz w:val="24"/>
        </w:rPr>
        <w:t>8 日</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946"/>
        <w:gridCol w:w="1985"/>
        <w:gridCol w:w="1276"/>
        <w:gridCol w:w="1275"/>
        <w:gridCol w:w="851"/>
        <w:gridCol w:w="1276"/>
        <w:gridCol w:w="1842"/>
        <w:gridCol w:w="1701"/>
        <w:gridCol w:w="1701"/>
        <w:gridCol w:w="1276"/>
      </w:tblGrid>
      <w:tr w:rsidR="001B157E">
        <w:trPr>
          <w:trHeight w:val="1249"/>
        </w:trPr>
        <w:tc>
          <w:tcPr>
            <w:tcW w:w="750"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序号</w:t>
            </w:r>
          </w:p>
        </w:tc>
        <w:tc>
          <w:tcPr>
            <w:tcW w:w="946"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地市/</w:t>
            </w:r>
          </w:p>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代表性项目名称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项目类别</w:t>
            </w:r>
          </w:p>
        </w:tc>
        <w:tc>
          <w:tcPr>
            <w:tcW w:w="1275"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代表性传承人姓名</w:t>
            </w:r>
          </w:p>
        </w:tc>
        <w:tc>
          <w:tcPr>
            <w:tcW w:w="851"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性别</w:t>
            </w:r>
          </w:p>
        </w:tc>
        <w:tc>
          <w:tcPr>
            <w:tcW w:w="1276"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出生年月</w:t>
            </w:r>
          </w:p>
        </w:tc>
        <w:tc>
          <w:tcPr>
            <w:tcW w:w="1842"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入选省级非遗代表传承人时间及批次</w:t>
            </w:r>
          </w:p>
        </w:tc>
        <w:tc>
          <w:tcPr>
            <w:tcW w:w="1701"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代表性传承人自评分值及等次</w:t>
            </w:r>
          </w:p>
        </w:tc>
        <w:tc>
          <w:tcPr>
            <w:tcW w:w="1701"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地级以上市或省有关单位评估分值及等次</w:t>
            </w:r>
          </w:p>
        </w:tc>
        <w:tc>
          <w:tcPr>
            <w:tcW w:w="1276"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备注</w:t>
            </w:r>
          </w:p>
        </w:tc>
      </w:tr>
      <w:tr w:rsidR="001B157E">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p>
        </w:tc>
        <w:tc>
          <w:tcPr>
            <w:tcW w:w="94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龙舞（湛江人龙舞）</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传统舞蹈</w:t>
            </w:r>
          </w:p>
        </w:tc>
        <w:tc>
          <w:tcPr>
            <w:tcW w:w="127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陈那二</w:t>
            </w:r>
          </w:p>
        </w:tc>
        <w:tc>
          <w:tcPr>
            <w:tcW w:w="85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1964.05</w:t>
            </w:r>
          </w:p>
        </w:tc>
        <w:tc>
          <w:tcPr>
            <w:tcW w:w="1842"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2008.03第一批</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丧失传承能力</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丧失传承能力</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建议保留省级传承人资格</w:t>
            </w:r>
          </w:p>
        </w:tc>
      </w:tr>
      <w:tr w:rsidR="001B157E">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p>
        </w:tc>
        <w:tc>
          <w:tcPr>
            <w:tcW w:w="94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龙舞（湛江人龙舞）</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传统舞蹈</w:t>
            </w:r>
          </w:p>
        </w:tc>
        <w:tc>
          <w:tcPr>
            <w:tcW w:w="127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吴爱平</w:t>
            </w:r>
          </w:p>
        </w:tc>
        <w:tc>
          <w:tcPr>
            <w:tcW w:w="85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1961.11</w:t>
            </w:r>
          </w:p>
        </w:tc>
        <w:tc>
          <w:tcPr>
            <w:tcW w:w="1842"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2008.03第一批</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丧失传承能力</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丧失传承能力</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建议保留省级传承人资格</w:t>
            </w:r>
          </w:p>
        </w:tc>
      </w:tr>
      <w:tr w:rsidR="001B157E">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p>
        </w:tc>
        <w:tc>
          <w:tcPr>
            <w:tcW w:w="94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抬阁（芯子、铁枝、飘色）（吴川飘色）</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民俗</w:t>
            </w:r>
          </w:p>
        </w:tc>
        <w:tc>
          <w:tcPr>
            <w:tcW w:w="127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陈康保</w:t>
            </w:r>
          </w:p>
        </w:tc>
        <w:tc>
          <w:tcPr>
            <w:tcW w:w="85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1941.01</w:t>
            </w:r>
          </w:p>
        </w:tc>
        <w:tc>
          <w:tcPr>
            <w:tcW w:w="1842"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2008.03第一批</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丧失传承能力</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丧失传承能力</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建议保留省级传承人资格</w:t>
            </w:r>
          </w:p>
        </w:tc>
      </w:tr>
      <w:tr w:rsidR="001B157E">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4</w:t>
            </w:r>
          </w:p>
        </w:tc>
        <w:tc>
          <w:tcPr>
            <w:tcW w:w="94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麒麟村爬刀梯</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民俗</w:t>
            </w:r>
          </w:p>
        </w:tc>
        <w:tc>
          <w:tcPr>
            <w:tcW w:w="127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陈日畅</w:t>
            </w:r>
          </w:p>
        </w:tc>
        <w:tc>
          <w:tcPr>
            <w:tcW w:w="85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w:t>
            </w:r>
            <w:r>
              <w:rPr>
                <w:rFonts w:ascii="楷体" w:eastAsia="楷体" w:hAnsi="楷体" w:cs="黑体"/>
                <w:bCs/>
                <w:kern w:val="0"/>
                <w:sz w:val="24"/>
              </w:rPr>
              <w:t>3</w:t>
            </w:r>
            <w:r>
              <w:rPr>
                <w:rFonts w:ascii="楷体" w:eastAsia="楷体" w:hAnsi="楷体" w:cs="黑体" w:hint="eastAsia"/>
                <w:bCs/>
                <w:kern w:val="0"/>
                <w:sz w:val="24"/>
              </w:rPr>
              <w:t>5.08</w:t>
            </w:r>
          </w:p>
        </w:tc>
        <w:tc>
          <w:tcPr>
            <w:tcW w:w="1842"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2008.03第一批</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离世</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离世</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2022.06病逝</w:t>
            </w:r>
          </w:p>
        </w:tc>
      </w:tr>
      <w:tr w:rsidR="001B157E">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lastRenderedPageBreak/>
              <w:t>5</w:t>
            </w:r>
          </w:p>
        </w:tc>
        <w:tc>
          <w:tcPr>
            <w:tcW w:w="94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龙舞（文章湾村簕古龙）</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陈水禄</w:t>
            </w:r>
          </w:p>
        </w:tc>
        <w:tc>
          <w:tcPr>
            <w:tcW w:w="85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193</w:t>
            </w:r>
            <w:r>
              <w:rPr>
                <w:rFonts w:ascii="楷体" w:eastAsia="楷体" w:hAnsi="楷体" w:cs="黑体"/>
                <w:bCs/>
                <w:kern w:val="0"/>
                <w:sz w:val="24"/>
              </w:rPr>
              <w:t>3.09</w:t>
            </w:r>
          </w:p>
        </w:tc>
        <w:tc>
          <w:tcPr>
            <w:tcW w:w="1842"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2011.01第二批</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离世</w:t>
            </w:r>
          </w:p>
        </w:tc>
        <w:tc>
          <w:tcPr>
            <w:tcW w:w="1701"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离世</w:t>
            </w:r>
          </w:p>
        </w:tc>
        <w:tc>
          <w:tcPr>
            <w:tcW w:w="1276" w:type="dxa"/>
            <w:tcBorders>
              <w:top w:val="single" w:sz="4" w:space="0" w:color="auto"/>
              <w:left w:val="nil"/>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2022.06逝世</w:t>
            </w:r>
          </w:p>
        </w:tc>
      </w:tr>
      <w:tr w:rsidR="001B157E">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6</w:t>
            </w:r>
          </w:p>
        </w:tc>
        <w:tc>
          <w:tcPr>
            <w:tcW w:w="946" w:type="dxa"/>
            <w:tcBorders>
              <w:top w:val="single" w:sz="4" w:space="0" w:color="auto"/>
              <w:left w:val="single" w:sz="4" w:space="0" w:color="auto"/>
              <w:bottom w:val="single" w:sz="4" w:space="0" w:color="auto"/>
              <w:right w:val="single" w:sz="4" w:space="0" w:color="auto"/>
            </w:tcBorders>
            <w:vAlign w:val="center"/>
          </w:tcPr>
          <w:p w:rsidR="001B157E" w:rsidRDefault="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雷州歌</w:t>
            </w:r>
          </w:p>
        </w:tc>
        <w:tc>
          <w:tcPr>
            <w:tcW w:w="1276"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民间文学</w:t>
            </w:r>
          </w:p>
        </w:tc>
        <w:tc>
          <w:tcPr>
            <w:tcW w:w="1275"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何希春</w:t>
            </w:r>
          </w:p>
        </w:tc>
        <w:tc>
          <w:tcPr>
            <w:tcW w:w="851"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1941.11</w:t>
            </w:r>
          </w:p>
        </w:tc>
        <w:tc>
          <w:tcPr>
            <w:tcW w:w="1842"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w:t>
            </w:r>
            <w:r>
              <w:rPr>
                <w:rFonts w:ascii="楷体" w:eastAsia="楷体" w:hAnsi="楷体" w:cs="黑体"/>
                <w:bCs/>
                <w:kern w:val="0"/>
                <w:sz w:val="24"/>
              </w:rPr>
              <w:t>0</w:t>
            </w:r>
            <w:r>
              <w:rPr>
                <w:rFonts w:ascii="楷体" w:eastAsia="楷体" w:hAnsi="楷体" w:cs="黑体" w:hint="eastAsia"/>
                <w:bCs/>
                <w:kern w:val="0"/>
                <w:sz w:val="24"/>
              </w:rPr>
              <w:t>3第一批</w:t>
            </w:r>
          </w:p>
        </w:tc>
        <w:tc>
          <w:tcPr>
            <w:tcW w:w="1701" w:type="dxa"/>
            <w:tcBorders>
              <w:top w:val="single" w:sz="4" w:space="0" w:color="auto"/>
              <w:left w:val="single" w:sz="4" w:space="0" w:color="auto"/>
              <w:bottom w:val="single" w:sz="4" w:space="0" w:color="auto"/>
              <w:right w:val="single" w:sz="4" w:space="0" w:color="auto"/>
            </w:tcBorders>
            <w:vAlign w:val="center"/>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离世</w:t>
            </w:r>
          </w:p>
        </w:tc>
        <w:tc>
          <w:tcPr>
            <w:tcW w:w="1701" w:type="dxa"/>
            <w:tcBorders>
              <w:top w:val="single" w:sz="4" w:space="0" w:color="auto"/>
              <w:left w:val="single" w:sz="4" w:space="0" w:color="auto"/>
              <w:bottom w:val="single" w:sz="4" w:space="0" w:color="auto"/>
              <w:right w:val="single" w:sz="4" w:space="0" w:color="auto"/>
            </w:tcBorders>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离世</w:t>
            </w:r>
          </w:p>
        </w:tc>
        <w:tc>
          <w:tcPr>
            <w:tcW w:w="1276" w:type="dxa"/>
            <w:tcBorders>
              <w:top w:val="single" w:sz="4" w:space="0" w:color="auto"/>
              <w:left w:val="single" w:sz="4" w:space="0" w:color="auto"/>
              <w:bottom w:val="single" w:sz="4" w:space="0" w:color="auto"/>
              <w:right w:val="single" w:sz="4" w:space="0" w:color="auto"/>
            </w:tcBorders>
          </w:tcPr>
          <w:p w:rsidR="001B157E" w:rsidRDefault="004D73D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2023.</w:t>
            </w:r>
            <w:r>
              <w:rPr>
                <w:rFonts w:ascii="楷体" w:eastAsia="楷体" w:hAnsi="楷体" w:cs="黑体"/>
                <w:bCs/>
                <w:kern w:val="0"/>
                <w:sz w:val="24"/>
              </w:rPr>
              <w:t>01</w:t>
            </w:r>
            <w:r>
              <w:rPr>
                <w:rFonts w:ascii="楷体" w:eastAsia="楷体" w:hAnsi="楷体" w:cs="黑体" w:hint="eastAsia"/>
                <w:bCs/>
                <w:kern w:val="0"/>
                <w:sz w:val="24"/>
              </w:rPr>
              <w:t>逝世</w:t>
            </w:r>
          </w:p>
        </w:tc>
      </w:tr>
      <w:tr w:rsidR="00C95717" w:rsidTr="006C2F7C">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7</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舞鹰雄</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龚祥</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1955.</w:t>
            </w:r>
            <w:r>
              <w:rPr>
                <w:rFonts w:ascii="楷体" w:eastAsia="楷体" w:hAnsi="楷体" w:cs="黑体"/>
                <w:bCs/>
                <w:kern w:val="0"/>
                <w:sz w:val="24"/>
              </w:rPr>
              <w:t>0</w:t>
            </w:r>
            <w:r>
              <w:rPr>
                <w:rFonts w:ascii="楷体" w:eastAsia="楷体" w:hAnsi="楷体" w:cs="黑体" w:hint="eastAsia"/>
                <w:bCs/>
                <w:kern w:val="0"/>
                <w:sz w:val="24"/>
              </w:rPr>
              <w:t>7</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2017</w:t>
            </w:r>
            <w:r>
              <w:rPr>
                <w:rFonts w:ascii="楷体" w:eastAsia="楷体" w:hAnsi="楷体" w:cs="黑体"/>
                <w:bCs/>
                <w:kern w:val="0"/>
                <w:sz w:val="24"/>
              </w:rPr>
              <w:t>.</w:t>
            </w:r>
            <w:r>
              <w:rPr>
                <w:rFonts w:ascii="楷体" w:eastAsia="楷体" w:hAnsi="楷体" w:cs="黑体" w:hint="eastAsia"/>
                <w:bCs/>
                <w:kern w:val="0"/>
                <w:sz w:val="24"/>
              </w:rPr>
              <w:t>04第五批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105分/合格</w:t>
            </w:r>
          </w:p>
        </w:tc>
        <w:tc>
          <w:tcPr>
            <w:tcW w:w="1701" w:type="dxa"/>
            <w:tcBorders>
              <w:top w:val="single" w:sz="4" w:space="0" w:color="auto"/>
              <w:left w:val="single" w:sz="4" w:space="0" w:color="auto"/>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7</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023.04逝世</w:t>
            </w:r>
          </w:p>
        </w:tc>
      </w:tr>
      <w:tr w:rsidR="00C95717" w:rsidTr="006C2F7C">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8</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雷剧</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传统戏剧</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林奋</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女</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955.11</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017.04</w:t>
            </w:r>
            <w:r>
              <w:rPr>
                <w:rFonts w:ascii="楷体" w:eastAsia="楷体" w:hAnsi="楷体" w:cs="黑体" w:hint="eastAsia"/>
                <w:bCs/>
                <w:kern w:val="0"/>
                <w:sz w:val="24"/>
              </w:rPr>
              <w:t>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16</w:t>
            </w:r>
            <w:r>
              <w:rPr>
                <w:rFonts w:ascii="楷体" w:eastAsia="楷体" w:hAnsi="楷体" w:cs="黑体" w:hint="eastAsia"/>
                <w:bCs/>
                <w:kern w:val="0"/>
                <w:sz w:val="24"/>
              </w:rPr>
              <w:t>分/优秀</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13</w:t>
            </w:r>
            <w:r>
              <w:rPr>
                <w:rFonts w:ascii="楷体" w:eastAsia="楷体" w:hAnsi="楷体" w:cs="黑体" w:hint="eastAsia"/>
                <w:bCs/>
                <w:kern w:val="0"/>
                <w:sz w:val="24"/>
              </w:rPr>
              <w:t>分/优秀</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C2F7C">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9</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雷剧</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传统戏剧</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曾健</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957.06</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017.04</w:t>
            </w:r>
            <w:r>
              <w:rPr>
                <w:rFonts w:ascii="楷体" w:eastAsia="楷体" w:hAnsi="楷体" w:cs="黑体" w:hint="eastAsia"/>
                <w:bCs/>
                <w:kern w:val="0"/>
                <w:sz w:val="24"/>
              </w:rPr>
              <w:t>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12</w:t>
            </w:r>
            <w:r>
              <w:rPr>
                <w:rFonts w:ascii="楷体" w:eastAsia="楷体" w:hAnsi="楷体" w:cs="黑体" w:hint="eastAsia"/>
                <w:bCs/>
                <w:kern w:val="0"/>
                <w:sz w:val="24"/>
              </w:rPr>
              <w:t>分/优秀</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12</w:t>
            </w:r>
            <w:r>
              <w:rPr>
                <w:rFonts w:ascii="楷体" w:eastAsia="楷体" w:hAnsi="楷体" w:cs="黑体" w:hint="eastAsia"/>
                <w:bCs/>
                <w:kern w:val="0"/>
                <w:sz w:val="24"/>
              </w:rPr>
              <w:t>分/优秀</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C2F7C">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10</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庙会（坡头罗侯王庙庙会）</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民俗</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张元河</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1956.04</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6</w:t>
            </w:r>
            <w:r>
              <w:rPr>
                <w:rFonts w:ascii="楷体" w:eastAsia="楷体" w:hAnsi="楷体" w:cs="黑体" w:hint="eastAsia"/>
                <w:bCs/>
                <w:kern w:val="0"/>
                <w:sz w:val="24"/>
              </w:rPr>
              <w:t>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w:t>
            </w:r>
            <w:r>
              <w:rPr>
                <w:rFonts w:ascii="楷体" w:eastAsia="楷体" w:hAnsi="楷体" w:cs="黑体"/>
                <w:bCs/>
                <w:kern w:val="0"/>
                <w:sz w:val="24"/>
              </w:rPr>
              <w:t>7</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C2F7C">
        <w:trPr>
          <w:trHeight w:val="326"/>
        </w:trPr>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11</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广式腊味制作技艺（湛江坡头腊味制作技艺）</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传统技艺</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李泉</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1960.11</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2017.</w:t>
            </w:r>
            <w:r>
              <w:rPr>
                <w:rFonts w:ascii="楷体" w:eastAsia="楷体" w:hAnsi="楷体" w:cs="黑体"/>
                <w:bCs/>
                <w:kern w:val="0"/>
                <w:sz w:val="24"/>
              </w:rPr>
              <w:t>0</w:t>
            </w:r>
            <w:r>
              <w:rPr>
                <w:rFonts w:ascii="楷体" w:eastAsia="楷体" w:hAnsi="楷体" w:cs="黑体" w:hint="eastAsia"/>
                <w:bCs/>
                <w:kern w:val="0"/>
                <w:sz w:val="24"/>
              </w:rPr>
              <w:t>4第五批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18</w:t>
            </w:r>
            <w:r>
              <w:rPr>
                <w:rFonts w:ascii="楷体" w:eastAsia="楷体" w:hAnsi="楷体" w:cs="黑体" w:hint="eastAsia"/>
                <w:bCs/>
                <w:kern w:val="0"/>
                <w:sz w:val="24"/>
              </w:rPr>
              <w:t>分/优秀</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10</w:t>
            </w:r>
            <w:r>
              <w:rPr>
                <w:rFonts w:ascii="楷体" w:eastAsia="楷体" w:hAnsi="楷体" w:cs="黑体" w:hint="eastAsia"/>
                <w:bCs/>
                <w:kern w:val="0"/>
                <w:sz w:val="24"/>
              </w:rPr>
              <w:t>分/优秀</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2</w:t>
            </w:r>
          </w:p>
        </w:tc>
        <w:tc>
          <w:tcPr>
            <w:tcW w:w="94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配制酒传统酿造技艺（井华酒酿</w:t>
            </w:r>
            <w:r>
              <w:rPr>
                <w:rFonts w:ascii="楷体" w:eastAsia="楷体" w:hAnsi="楷体" w:cs="黑体" w:hint="eastAsia"/>
                <w:bCs/>
                <w:kern w:val="0"/>
                <w:sz w:val="24"/>
              </w:rPr>
              <w:lastRenderedPageBreak/>
              <w:t>造技艺）</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lastRenderedPageBreak/>
              <w:t>传统技艺</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叶志中</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1964.08</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2017.</w:t>
            </w:r>
            <w:r>
              <w:rPr>
                <w:rFonts w:ascii="楷体" w:eastAsia="楷体" w:hAnsi="楷体" w:cs="黑体"/>
                <w:bCs/>
                <w:kern w:val="0"/>
                <w:sz w:val="24"/>
              </w:rPr>
              <w:t>0</w:t>
            </w:r>
            <w:r>
              <w:rPr>
                <w:rFonts w:ascii="楷体" w:eastAsia="楷体" w:hAnsi="楷体" w:cs="黑体" w:hint="eastAsia"/>
                <w:bCs/>
                <w:kern w:val="0"/>
                <w:sz w:val="24"/>
              </w:rPr>
              <w:t>4第五批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7</w:t>
            </w:r>
            <w:r>
              <w:rPr>
                <w:rFonts w:ascii="楷体" w:eastAsia="楷体" w:hAnsi="楷体" w:cs="黑体" w:hint="eastAsia"/>
                <w:bCs/>
                <w:kern w:val="0"/>
                <w:sz w:val="24"/>
              </w:rPr>
              <w:t>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0</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66E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3</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木偶戏（湛江木偶戏</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传统戏曲</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郑武</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1965.</w:t>
            </w:r>
            <w:r>
              <w:rPr>
                <w:rFonts w:ascii="楷体" w:eastAsia="楷体" w:hAnsi="楷体" w:cs="黑体"/>
                <w:bCs/>
                <w:kern w:val="0"/>
                <w:sz w:val="24"/>
              </w:rPr>
              <w:t>0</w:t>
            </w:r>
            <w:r>
              <w:rPr>
                <w:rFonts w:ascii="楷体" w:eastAsia="楷体" w:hAnsi="楷体" w:cs="黑体" w:hint="eastAsia"/>
                <w:bCs/>
                <w:kern w:val="0"/>
                <w:sz w:val="24"/>
              </w:rPr>
              <w:t>7</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2020</w:t>
            </w:r>
            <w:r>
              <w:rPr>
                <w:rFonts w:ascii="楷体" w:eastAsia="楷体" w:hAnsi="楷体" w:cs="黑体"/>
                <w:bCs/>
                <w:kern w:val="0"/>
                <w:sz w:val="24"/>
              </w:rPr>
              <w:t>.04</w:t>
            </w:r>
            <w:r>
              <w:rPr>
                <w:rFonts w:ascii="楷体" w:eastAsia="楷体" w:hAnsi="楷体" w:cs="黑体" w:hint="eastAsia"/>
                <w:bCs/>
                <w:kern w:val="0"/>
                <w:sz w:val="24"/>
              </w:rPr>
              <w:t>第六批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109分/合格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06</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66E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4</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洪拳（湛江洪拳）</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传统体育、游艺与杂技</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张美委</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1975.</w:t>
            </w:r>
            <w:r>
              <w:rPr>
                <w:rFonts w:ascii="楷体" w:eastAsia="楷体" w:hAnsi="楷体" w:cs="黑体"/>
                <w:bCs/>
                <w:kern w:val="0"/>
                <w:sz w:val="24"/>
              </w:rPr>
              <w:t>0</w:t>
            </w:r>
            <w:r>
              <w:rPr>
                <w:rFonts w:ascii="楷体" w:eastAsia="楷体" w:hAnsi="楷体" w:cs="黑体" w:hint="eastAsia"/>
                <w:bCs/>
                <w:kern w:val="0"/>
                <w:sz w:val="24"/>
              </w:rPr>
              <w:t>4</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2020</w:t>
            </w:r>
            <w:r>
              <w:rPr>
                <w:rFonts w:ascii="楷体" w:eastAsia="楷体" w:hAnsi="楷体" w:cs="黑体"/>
                <w:bCs/>
                <w:kern w:val="0"/>
                <w:sz w:val="24"/>
              </w:rPr>
              <w:t>.04</w:t>
            </w:r>
            <w:r>
              <w:rPr>
                <w:rFonts w:ascii="楷体" w:eastAsia="楷体" w:hAnsi="楷体" w:cs="黑体" w:hint="eastAsia"/>
                <w:bCs/>
                <w:kern w:val="0"/>
                <w:sz w:val="24"/>
              </w:rPr>
              <w:t>第六批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105分/合格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04</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5</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抬阁（芯子、铁枝、飘色）（吴川飘色）</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民俗</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孙康福</w:t>
            </w:r>
          </w:p>
        </w:tc>
        <w:tc>
          <w:tcPr>
            <w:tcW w:w="85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1957.08</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2020.04第六批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101分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3</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66E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16</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吴川泥塑</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传统美术</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简向东</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1949.09</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2008.03第一批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102分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8</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66E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7</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吴川泥塑</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传统美术</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欧武</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1977.07</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2012.12第三批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100分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3</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66E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8</w:t>
            </w:r>
          </w:p>
        </w:tc>
        <w:tc>
          <w:tcPr>
            <w:tcW w:w="94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年例（吴川年例）</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民俗</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凌生</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1935.11</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2014.10第四批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100分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0</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E28D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9</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吴川瓦窑陶鼓制作技艺</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传统技艺</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梁景尤</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1932.04</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2014.10第四批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95分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1</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E28D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20</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粤剧（吴川粤剧南派艺术）</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传统戏剧</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郑永健</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1970.04</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2014.10第四批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99分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9</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E28D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lastRenderedPageBreak/>
              <w:t>21</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月饼传统制作技艺（吴川月饼制作技艺）</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传统技艺</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郑日康</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1962.10</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2014.10第四批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145分</w:t>
            </w:r>
            <w:r>
              <w:rPr>
                <w:rFonts w:ascii="楷体" w:eastAsia="楷体" w:hAnsi="楷体" w:cs="黑体"/>
                <w:bCs/>
                <w:kern w:val="0"/>
                <w:sz w:val="24"/>
              </w:rPr>
              <w:t>/</w:t>
            </w:r>
            <w:r>
              <w:rPr>
                <w:rFonts w:ascii="楷体" w:eastAsia="楷体" w:hAnsi="楷体" w:cs="黑体" w:hint="eastAsia"/>
                <w:bCs/>
                <w:kern w:val="0"/>
                <w:sz w:val="24"/>
              </w:rPr>
              <w:t>优秀</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06</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E28D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22</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月饼传统制作技艺（吴川月饼制作技艺）</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传统技艺</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梁伟兴</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p>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1966.02</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2014.10第四批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94分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1</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CE28D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3</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貔貅舞（吴川梅菉舞貔貅）</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陈钦泉</w:t>
            </w:r>
          </w:p>
        </w:tc>
        <w:tc>
          <w:tcPr>
            <w:tcW w:w="851" w:type="dxa"/>
            <w:tcBorders>
              <w:top w:val="single" w:sz="4" w:space="0" w:color="auto"/>
              <w:left w:val="nil"/>
              <w:bottom w:val="single" w:sz="4" w:space="0" w:color="auto"/>
              <w:right w:val="single" w:sz="4" w:space="0" w:color="auto"/>
            </w:tcBorders>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男</w:t>
            </w:r>
          </w:p>
        </w:tc>
        <w:tc>
          <w:tcPr>
            <w:tcW w:w="127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1967.10</w:t>
            </w:r>
          </w:p>
        </w:tc>
        <w:tc>
          <w:tcPr>
            <w:tcW w:w="1842"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2020.04第六批</w:t>
            </w:r>
          </w:p>
        </w:tc>
        <w:tc>
          <w:tcPr>
            <w:tcW w:w="1701"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98分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1</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4</w:t>
            </w:r>
          </w:p>
        </w:tc>
        <w:tc>
          <w:tcPr>
            <w:tcW w:w="94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廉江石角傩戏</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传统戏剧</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高承忠</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1944</w:t>
            </w:r>
            <w:r>
              <w:rPr>
                <w:rFonts w:ascii="楷体" w:eastAsia="楷体" w:hAnsi="楷体" w:cs="黑体"/>
                <w:bCs/>
                <w:kern w:val="0"/>
                <w:sz w:val="24"/>
              </w:rPr>
              <w:t>.</w:t>
            </w:r>
            <w:r>
              <w:rPr>
                <w:rFonts w:ascii="楷体" w:eastAsia="楷体" w:hAnsi="楷体" w:cs="黑体" w:hint="eastAsia"/>
                <w:bCs/>
                <w:kern w:val="0"/>
                <w:sz w:val="24"/>
              </w:rPr>
              <w:t>01</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240" w:lineRule="exact"/>
              <w:rPr>
                <w:rFonts w:ascii="楷体" w:eastAsia="楷体" w:hAnsi="楷体" w:cs="黑体"/>
                <w:bCs/>
                <w:kern w:val="0"/>
                <w:sz w:val="24"/>
              </w:rPr>
            </w:pPr>
            <w:r>
              <w:rPr>
                <w:rFonts w:ascii="楷体" w:eastAsia="楷体" w:hAnsi="楷体" w:cs="黑体" w:hint="eastAsia"/>
                <w:bCs/>
                <w:kern w:val="0"/>
                <w:sz w:val="24"/>
              </w:rPr>
              <w:t>2012.10第三批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91分/合格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w:t>
            </w:r>
            <w:r>
              <w:rPr>
                <w:rFonts w:ascii="楷体" w:eastAsia="楷体" w:hAnsi="楷体" w:cs="黑体"/>
                <w:bCs/>
                <w:kern w:val="0"/>
                <w:sz w:val="24"/>
              </w:rPr>
              <w:t>9</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0D3024">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5</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木偶戏（粤西白戏）</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传承戏剧</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黄土展</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1949.</w:t>
            </w:r>
            <w:r>
              <w:rPr>
                <w:rFonts w:ascii="楷体" w:eastAsia="楷体" w:hAnsi="楷体" w:cs="黑体"/>
                <w:bCs/>
                <w:kern w:val="0"/>
                <w:sz w:val="24"/>
              </w:rPr>
              <w:t>0</w:t>
            </w:r>
            <w:r>
              <w:rPr>
                <w:rFonts w:ascii="楷体" w:eastAsia="楷体" w:hAnsi="楷体" w:cs="黑体" w:hint="eastAsia"/>
                <w:bCs/>
                <w:kern w:val="0"/>
                <w:sz w:val="24"/>
              </w:rPr>
              <w:t>9</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240" w:lineRule="exact"/>
              <w:jc w:val="center"/>
              <w:rPr>
                <w:rFonts w:ascii="楷体" w:eastAsia="楷体" w:hAnsi="楷体" w:cs="黑体"/>
                <w:bCs/>
                <w:kern w:val="0"/>
                <w:sz w:val="24"/>
              </w:rPr>
            </w:pPr>
            <w:r>
              <w:rPr>
                <w:rFonts w:ascii="楷体" w:eastAsia="楷体" w:hAnsi="楷体" w:cs="黑体" w:hint="eastAsia"/>
                <w:bCs/>
                <w:kern w:val="0"/>
                <w:sz w:val="24"/>
              </w:rPr>
              <w:t>2014.</w:t>
            </w:r>
            <w:r>
              <w:rPr>
                <w:rFonts w:ascii="楷体" w:eastAsia="楷体" w:hAnsi="楷体" w:cs="黑体"/>
                <w:bCs/>
                <w:kern w:val="0"/>
                <w:sz w:val="24"/>
              </w:rPr>
              <w:t>0</w:t>
            </w:r>
            <w:r>
              <w:rPr>
                <w:rFonts w:ascii="楷体" w:eastAsia="楷体" w:hAnsi="楷体" w:cs="黑体" w:hint="eastAsia"/>
                <w:bCs/>
                <w:kern w:val="0"/>
                <w:sz w:val="24"/>
              </w:rPr>
              <w:t>8第四批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97分/合格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4</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0D3024">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6</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舞鹰雄</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梁生</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1967.</w:t>
            </w:r>
            <w:r>
              <w:rPr>
                <w:rFonts w:ascii="楷体" w:eastAsia="楷体" w:hAnsi="楷体" w:cs="黑体"/>
                <w:bCs/>
                <w:kern w:val="0"/>
                <w:sz w:val="24"/>
              </w:rPr>
              <w:t>0</w:t>
            </w:r>
            <w:r>
              <w:rPr>
                <w:rFonts w:ascii="楷体" w:eastAsia="楷体" w:hAnsi="楷体" w:cs="黑体" w:hint="eastAsia"/>
                <w:bCs/>
                <w:kern w:val="0"/>
                <w:sz w:val="24"/>
              </w:rPr>
              <w:t>6</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240" w:lineRule="exact"/>
              <w:jc w:val="center"/>
              <w:rPr>
                <w:rFonts w:ascii="楷体" w:eastAsia="楷体" w:hAnsi="楷体" w:cs="黑体"/>
                <w:bCs/>
                <w:kern w:val="0"/>
                <w:sz w:val="24"/>
              </w:rPr>
            </w:pPr>
            <w:r>
              <w:rPr>
                <w:rFonts w:ascii="楷体" w:eastAsia="楷体" w:hAnsi="楷体" w:cs="黑体" w:hint="eastAsia"/>
                <w:bCs/>
                <w:kern w:val="0"/>
                <w:sz w:val="24"/>
              </w:rPr>
              <w:t>2017.</w:t>
            </w:r>
            <w:r>
              <w:rPr>
                <w:rFonts w:ascii="楷体" w:eastAsia="楷体" w:hAnsi="楷体" w:cs="黑体"/>
                <w:bCs/>
                <w:kern w:val="0"/>
                <w:sz w:val="24"/>
              </w:rPr>
              <w:t>0</w:t>
            </w:r>
            <w:r>
              <w:rPr>
                <w:rFonts w:ascii="楷体" w:eastAsia="楷体" w:hAnsi="楷体" w:cs="黑体" w:hint="eastAsia"/>
                <w:bCs/>
                <w:kern w:val="0"/>
                <w:sz w:val="24"/>
              </w:rPr>
              <w:t>4第五批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97分/合格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7</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0D3024">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7</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遂溪制糖技艺</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传统技艺</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刘国彬</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1971.08</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2014.10第五批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87分/合格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w:t>
            </w:r>
            <w:r>
              <w:rPr>
                <w:rFonts w:ascii="楷体" w:eastAsia="楷体" w:hAnsi="楷体" w:cs="黑体"/>
                <w:bCs/>
                <w:kern w:val="0"/>
                <w:sz w:val="24"/>
              </w:rPr>
              <w:t>8</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0D3024">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8</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彩扎（遂溪狮头）</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传统美术</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黄桃</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女</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1969.08</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2017.04第五批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92分/合格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4</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0D3024">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r>
              <w:rPr>
                <w:rFonts w:ascii="楷体" w:eastAsia="楷体" w:hAnsi="楷体" w:cs="黑体"/>
                <w:bCs/>
                <w:kern w:val="0"/>
                <w:sz w:val="24"/>
              </w:rPr>
              <w:t>9</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元宵节（遂溪北坡游鱼）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民俗</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杨松</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1968.11</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2018.06第七批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98分/合格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4</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30</w:t>
            </w:r>
          </w:p>
        </w:tc>
        <w:tc>
          <w:tcPr>
            <w:tcW w:w="94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雷剧</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传统戏剧</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谢岳</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1966.12</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101分/合格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01</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B4AFB">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lastRenderedPageBreak/>
              <w:t>31</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龙舞（沈塘人龙舞）</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谭妃伍</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1967.09</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91分/合格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w:t>
            </w:r>
            <w:r>
              <w:rPr>
                <w:rFonts w:ascii="楷体" w:eastAsia="楷体" w:hAnsi="楷体" w:cs="黑体"/>
                <w:bCs/>
                <w:kern w:val="0"/>
                <w:sz w:val="24"/>
              </w:rPr>
              <w:t>8</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B4AFB">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2</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蜈蚣舞（雷州乌石蜈蚣舞）</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陈六</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1947.05</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2011.</w:t>
            </w:r>
            <w:r>
              <w:rPr>
                <w:rFonts w:ascii="楷体" w:eastAsia="楷体" w:hAnsi="楷体" w:cs="黑体"/>
                <w:bCs/>
                <w:kern w:val="0"/>
                <w:sz w:val="24"/>
              </w:rPr>
              <w:t>0</w:t>
            </w:r>
            <w:r>
              <w:rPr>
                <w:rFonts w:ascii="楷体" w:eastAsia="楷体" w:hAnsi="楷体" w:cs="黑体" w:hint="eastAsia"/>
                <w:bCs/>
                <w:kern w:val="0"/>
                <w:sz w:val="24"/>
              </w:rPr>
              <w:t>1第二批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93分/合格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0</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B4AFB">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3</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蜈蚣舞（雷州乌石蜈蚣舞）</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邝有文</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1952.07</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2014.10第四批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90分/合格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3</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B4AFB">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4</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龙舞（雷州南门高跷龙舞）</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郭广庆</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1941.09</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2017.</w:t>
            </w:r>
            <w:r>
              <w:rPr>
                <w:rFonts w:ascii="楷体" w:eastAsia="楷体" w:hAnsi="楷体" w:cs="黑体"/>
                <w:bCs/>
                <w:kern w:val="0"/>
                <w:sz w:val="24"/>
              </w:rPr>
              <w:t>0</w:t>
            </w:r>
            <w:r>
              <w:rPr>
                <w:rFonts w:ascii="楷体" w:eastAsia="楷体" w:hAnsi="楷体" w:cs="黑体" w:hint="eastAsia"/>
                <w:bCs/>
                <w:kern w:val="0"/>
                <w:sz w:val="24"/>
              </w:rPr>
              <w:t>4第五批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92分/合格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3</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6B4AFB">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5</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姑娘歌</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传统戏剧</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符海燕</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女</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1973.01</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w:t>
            </w:r>
            <w:r>
              <w:rPr>
                <w:rFonts w:ascii="楷体" w:eastAsia="楷体" w:hAnsi="楷体" w:cs="黑体"/>
                <w:bCs/>
                <w:kern w:val="0"/>
                <w:sz w:val="24"/>
              </w:rPr>
              <w:t>0</w:t>
            </w:r>
            <w:r>
              <w:rPr>
                <w:rFonts w:ascii="楷体" w:eastAsia="楷体" w:hAnsi="楷体" w:cs="黑体" w:hint="eastAsia"/>
                <w:bCs/>
                <w:kern w:val="0"/>
                <w:sz w:val="24"/>
              </w:rPr>
              <w:t>3第一批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95分</w:t>
            </w:r>
            <w:r>
              <w:rPr>
                <w:rFonts w:ascii="楷体" w:eastAsia="楷体" w:hAnsi="楷体" w:cs="黑体"/>
                <w:bCs/>
                <w:kern w:val="0"/>
                <w:sz w:val="24"/>
              </w:rPr>
              <w:t>/</w:t>
            </w:r>
            <w:r>
              <w:rPr>
                <w:rFonts w:ascii="楷体" w:eastAsia="楷体" w:hAnsi="楷体" w:cs="黑体" w:hint="eastAsia"/>
                <w:bCs/>
                <w:kern w:val="0"/>
                <w:sz w:val="24"/>
              </w:rPr>
              <w:t>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92分/合格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6</w:t>
            </w:r>
          </w:p>
        </w:tc>
        <w:tc>
          <w:tcPr>
            <w:tcW w:w="94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姑娘歌</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传统戏剧</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陈家悦</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1965.12</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2008.</w:t>
            </w:r>
            <w:r>
              <w:rPr>
                <w:rFonts w:ascii="楷体" w:eastAsia="楷体" w:hAnsi="楷体" w:cs="黑体"/>
                <w:kern w:val="0"/>
                <w:sz w:val="24"/>
              </w:rPr>
              <w:t>0</w:t>
            </w:r>
            <w:r>
              <w:rPr>
                <w:rFonts w:ascii="楷体" w:eastAsia="楷体" w:hAnsi="楷体" w:cs="黑体" w:hint="eastAsia"/>
                <w:kern w:val="0"/>
                <w:sz w:val="24"/>
              </w:rPr>
              <w:t>3第一批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92分/合格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91分/合格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F915ED">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7</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kern w:val="0"/>
                <w:sz w:val="24"/>
              </w:rPr>
              <w:t>石雕（雷州石狗）</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传统美术</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吴其林</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1954.10</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2011.</w:t>
            </w:r>
            <w:r>
              <w:rPr>
                <w:rFonts w:ascii="楷体" w:eastAsia="楷体" w:hAnsi="楷体" w:cs="黑体"/>
                <w:kern w:val="0"/>
                <w:sz w:val="24"/>
              </w:rPr>
              <w:t>01</w:t>
            </w:r>
            <w:r>
              <w:rPr>
                <w:rFonts w:ascii="楷体" w:eastAsia="楷体" w:hAnsi="楷体" w:cs="黑体" w:hint="eastAsia"/>
                <w:kern w:val="0"/>
                <w:sz w:val="24"/>
              </w:rPr>
              <w:t>第二批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91分/合格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1</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F915ED">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8</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kern w:val="0"/>
                <w:sz w:val="24"/>
              </w:rPr>
              <w:t>石雕（雷州石狗）</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传统美术</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叶美三</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1955.06</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98分/合格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6</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F915ED">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3</w:t>
            </w:r>
            <w:r>
              <w:rPr>
                <w:rFonts w:ascii="楷体" w:eastAsia="楷体" w:hAnsi="楷体" w:cs="黑体"/>
                <w:bCs/>
                <w:kern w:val="0"/>
                <w:sz w:val="24"/>
              </w:rPr>
              <w:t>9</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kern w:val="0"/>
                <w:sz w:val="24"/>
              </w:rPr>
              <w:t>灰塑（雷州灰塑）</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传统美术</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莫承远</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1961.12</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2017</w:t>
            </w:r>
            <w:r>
              <w:rPr>
                <w:rFonts w:ascii="楷体" w:eastAsia="楷体" w:hAnsi="楷体" w:cs="黑体"/>
                <w:kern w:val="0"/>
                <w:sz w:val="24"/>
              </w:rPr>
              <w:t>.0</w:t>
            </w:r>
            <w:r>
              <w:rPr>
                <w:rFonts w:ascii="楷体" w:eastAsia="楷体" w:hAnsi="楷体" w:cs="黑体" w:hint="eastAsia"/>
                <w:kern w:val="0"/>
                <w:sz w:val="24"/>
              </w:rPr>
              <w:t>4第五批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96分/合格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1731A5"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5</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F915ED">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40</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雷州蒲织技艺</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传统技艺</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陈妃荣</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女</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1958.10</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98分/合格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5</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F915ED">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41</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雷州蒲织技艺</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传统技艺</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符妃珠</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女</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1958.04</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98分/合格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6</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4</w:t>
            </w:r>
            <w:r>
              <w:rPr>
                <w:rFonts w:ascii="楷体" w:eastAsia="楷体" w:hAnsi="楷体" w:cs="黑体"/>
                <w:bCs/>
                <w:kern w:val="0"/>
                <w:sz w:val="24"/>
              </w:rPr>
              <w:t>2</w:t>
            </w:r>
          </w:p>
        </w:tc>
        <w:tc>
          <w:tcPr>
            <w:tcW w:w="94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雷祖崇拜</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民俗</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谢元卿</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1968.03</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103分/合格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9</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3174CF">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lastRenderedPageBreak/>
              <w:t>4</w:t>
            </w:r>
            <w:r>
              <w:rPr>
                <w:rFonts w:ascii="楷体" w:eastAsia="楷体" w:hAnsi="楷体" w:cs="黑体"/>
                <w:bCs/>
                <w:kern w:val="0"/>
                <w:sz w:val="24"/>
              </w:rPr>
              <w:t>3</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雷州风筝节</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民俗</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吴羽江</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1964.08</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kern w:val="0"/>
                <w:sz w:val="24"/>
              </w:rPr>
              <w:t>106分/合格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01</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3174CF">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4</w:t>
            </w:r>
            <w:r>
              <w:rPr>
                <w:rFonts w:ascii="楷体" w:eastAsia="楷体" w:hAnsi="楷体" w:cs="黑体"/>
                <w:bCs/>
                <w:kern w:val="0"/>
                <w:sz w:val="24"/>
              </w:rPr>
              <w:t>4</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湛江田艾籺制作技艺</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传统技艺</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黄福武</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1969.08</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240" w:lineRule="exact"/>
              <w:jc w:val="center"/>
              <w:rPr>
                <w:rFonts w:ascii="楷体" w:eastAsia="楷体" w:hAnsi="楷体" w:cs="黑体"/>
                <w:bCs/>
                <w:kern w:val="0"/>
                <w:sz w:val="24"/>
              </w:rPr>
            </w:pPr>
            <w:r>
              <w:rPr>
                <w:rFonts w:ascii="楷体" w:eastAsia="楷体" w:hAnsi="楷体" w:cs="黑体" w:hint="eastAsia"/>
                <w:bCs/>
                <w:kern w:val="0"/>
                <w:sz w:val="24"/>
              </w:rPr>
              <w:t>2019.</w:t>
            </w:r>
            <w:r>
              <w:rPr>
                <w:rFonts w:ascii="楷体" w:eastAsia="楷体" w:hAnsi="楷体" w:cs="黑体"/>
                <w:bCs/>
                <w:kern w:val="0"/>
                <w:sz w:val="24"/>
              </w:rPr>
              <w:t>0</w:t>
            </w:r>
            <w:r>
              <w:rPr>
                <w:rFonts w:ascii="楷体" w:eastAsia="楷体" w:hAnsi="楷体" w:cs="黑体" w:hint="eastAsia"/>
                <w:bCs/>
                <w:kern w:val="0"/>
                <w:sz w:val="24"/>
              </w:rPr>
              <w:t>9第六批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106分/合格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5</w:t>
            </w:r>
            <w:r>
              <w:rPr>
                <w:rFonts w:ascii="楷体" w:eastAsia="楷体" w:hAnsi="楷体" w:cs="黑体" w:hint="eastAsia"/>
                <w:bCs/>
                <w:kern w:val="0"/>
                <w:sz w:val="24"/>
              </w:rPr>
              <w:t>分</w:t>
            </w:r>
            <w:r>
              <w:rPr>
                <w:rFonts w:ascii="楷体" w:eastAsia="楷体" w:hAnsi="楷体" w:cs="黑体"/>
                <w:bCs/>
                <w:kern w:val="0"/>
                <w:sz w:val="24"/>
              </w:rPr>
              <w:t>/</w:t>
            </w:r>
            <w:r>
              <w:rPr>
                <w:rFonts w:ascii="楷体" w:eastAsia="楷体" w:hAnsi="楷体" w:cs="黑体" w:hint="eastAsia"/>
                <w:bCs/>
                <w:kern w:val="0"/>
                <w:sz w:val="24"/>
              </w:rPr>
              <w:t>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3174CF">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4</w:t>
            </w:r>
            <w:r>
              <w:rPr>
                <w:rFonts w:ascii="楷体" w:eastAsia="楷体" w:hAnsi="楷体" w:cs="黑体"/>
                <w:bCs/>
                <w:kern w:val="0"/>
                <w:sz w:val="24"/>
              </w:rPr>
              <w:t>5</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关公磨刀节</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民俗</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卢升拔</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1948.07</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00" w:lineRule="exact"/>
              <w:jc w:val="center"/>
              <w:rPr>
                <w:rFonts w:ascii="楷体" w:eastAsia="楷体" w:hAnsi="楷体" w:cs="黑体"/>
                <w:bCs/>
                <w:kern w:val="0"/>
                <w:sz w:val="24"/>
              </w:rPr>
            </w:pPr>
            <w:r>
              <w:rPr>
                <w:rFonts w:ascii="楷体" w:eastAsia="楷体" w:hAnsi="楷体" w:cs="黑体" w:hint="eastAsia"/>
                <w:bCs/>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83分/合格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w:t>
            </w:r>
            <w:r>
              <w:rPr>
                <w:rFonts w:ascii="楷体" w:eastAsia="楷体" w:hAnsi="楷体" w:cs="黑体"/>
                <w:bCs/>
                <w:kern w:val="0"/>
                <w:sz w:val="24"/>
              </w:rPr>
              <w:t>7</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3174CF">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4</w:t>
            </w:r>
            <w:r>
              <w:rPr>
                <w:rFonts w:ascii="楷体" w:eastAsia="楷体" w:hAnsi="楷体" w:cs="黑体"/>
                <w:bCs/>
                <w:kern w:val="0"/>
                <w:sz w:val="24"/>
              </w:rPr>
              <w:t>6</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傩舞（湛江傩舞）</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彭秋生</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1956.06</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00" w:lineRule="exact"/>
              <w:jc w:val="center"/>
              <w:rPr>
                <w:rFonts w:ascii="楷体" w:eastAsia="楷体" w:hAnsi="楷体" w:cs="黑体"/>
                <w:bCs/>
                <w:kern w:val="0"/>
                <w:sz w:val="24"/>
              </w:rPr>
            </w:pPr>
            <w:r>
              <w:rPr>
                <w:rFonts w:ascii="楷体" w:eastAsia="楷体" w:hAnsi="楷体" w:cs="黑体" w:hint="eastAsia"/>
                <w:bCs/>
                <w:kern w:val="0"/>
                <w:sz w:val="24"/>
              </w:rPr>
              <w:t>2012.12第三批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92分/合格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4</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rsidTr="003174CF">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4</w:t>
            </w:r>
            <w:r>
              <w:rPr>
                <w:rFonts w:ascii="楷体" w:eastAsia="楷体" w:hAnsi="楷体" w:cs="黑体"/>
                <w:bCs/>
                <w:kern w:val="0"/>
                <w:sz w:val="24"/>
              </w:rPr>
              <w:t>7</w:t>
            </w:r>
          </w:p>
        </w:tc>
        <w:tc>
          <w:tcPr>
            <w:tcW w:w="946" w:type="dxa"/>
            <w:tcBorders>
              <w:top w:val="single" w:sz="4" w:space="0" w:color="auto"/>
              <w:left w:val="nil"/>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粽子制作技艺（蛤蒌粽制作技艺）</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传统技艺</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韦洪文</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r>
              <w:rPr>
                <w:rFonts w:ascii="楷体" w:eastAsia="楷体" w:hAnsi="楷体" w:cs="黑体"/>
                <w:bCs/>
                <w:kern w:val="0"/>
                <w:sz w:val="24"/>
              </w:rPr>
              <w:t>855.08</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2020</w:t>
            </w:r>
            <w:r>
              <w:rPr>
                <w:rFonts w:ascii="楷体" w:eastAsia="楷体" w:hAnsi="楷体" w:cs="黑体"/>
                <w:bCs/>
                <w:kern w:val="0"/>
                <w:sz w:val="24"/>
              </w:rPr>
              <w:t>.04</w:t>
            </w:r>
            <w:r>
              <w:rPr>
                <w:rFonts w:ascii="楷体" w:eastAsia="楷体" w:hAnsi="楷体" w:cs="黑体" w:hint="eastAsia"/>
                <w:bCs/>
                <w:kern w:val="0"/>
                <w:sz w:val="24"/>
              </w:rPr>
              <w:t>第六批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9</w:t>
            </w:r>
            <w:r>
              <w:rPr>
                <w:rFonts w:ascii="楷体" w:eastAsia="楷体" w:hAnsi="楷体" w:cs="黑体" w:hint="eastAsia"/>
                <w:bCs/>
                <w:kern w:val="0"/>
                <w:sz w:val="24"/>
              </w:rPr>
              <w:t>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w:t>
            </w:r>
            <w:r>
              <w:rPr>
                <w:rFonts w:ascii="楷体" w:eastAsia="楷体" w:hAnsi="楷体" w:cs="黑体"/>
                <w:bCs/>
                <w:kern w:val="0"/>
                <w:sz w:val="24"/>
              </w:rPr>
              <w:t>8</w:t>
            </w:r>
            <w:r>
              <w:rPr>
                <w:rFonts w:ascii="楷体" w:eastAsia="楷体" w:hAnsi="楷体" w:cs="黑体" w:hint="eastAsia"/>
                <w:bCs/>
                <w:kern w:val="0"/>
                <w:sz w:val="24"/>
              </w:rPr>
              <w:t>分/合格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r w:rsidR="00C95717">
        <w:tc>
          <w:tcPr>
            <w:tcW w:w="750"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4</w:t>
            </w:r>
            <w:r>
              <w:rPr>
                <w:rFonts w:ascii="楷体" w:eastAsia="楷体" w:hAnsi="楷体" w:cs="黑体"/>
                <w:bCs/>
                <w:kern w:val="0"/>
                <w:sz w:val="24"/>
              </w:rPr>
              <w:t>8</w:t>
            </w:r>
          </w:p>
        </w:tc>
        <w:tc>
          <w:tcPr>
            <w:tcW w:w="94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湛江市</w:t>
            </w:r>
          </w:p>
        </w:tc>
        <w:tc>
          <w:tcPr>
            <w:tcW w:w="198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徐闻屯兵舞</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275"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赖洪鄂</w:t>
            </w:r>
          </w:p>
        </w:tc>
        <w:tc>
          <w:tcPr>
            <w:tcW w:w="851"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1954.10</w:t>
            </w:r>
          </w:p>
        </w:tc>
        <w:tc>
          <w:tcPr>
            <w:tcW w:w="1842"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2014.</w:t>
            </w:r>
            <w:r>
              <w:rPr>
                <w:rFonts w:ascii="楷体" w:eastAsia="楷体" w:hAnsi="楷体" w:cs="黑体"/>
                <w:bCs/>
                <w:kern w:val="0"/>
                <w:sz w:val="24"/>
              </w:rPr>
              <w:t>0</w:t>
            </w:r>
            <w:r>
              <w:rPr>
                <w:rFonts w:ascii="楷体" w:eastAsia="楷体" w:hAnsi="楷体" w:cs="黑体" w:hint="eastAsia"/>
                <w:bCs/>
                <w:kern w:val="0"/>
                <w:sz w:val="24"/>
              </w:rPr>
              <w:t>8第四批</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B0432C"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86</w:t>
            </w:r>
            <w:r w:rsidR="00C95717">
              <w:rPr>
                <w:rFonts w:ascii="楷体" w:eastAsia="楷体" w:hAnsi="楷体" w:cs="黑体" w:hint="eastAsia"/>
                <w:bCs/>
                <w:kern w:val="0"/>
                <w:sz w:val="24"/>
              </w:rPr>
              <w:t>分/合格</w:t>
            </w:r>
          </w:p>
        </w:tc>
        <w:tc>
          <w:tcPr>
            <w:tcW w:w="1701" w:type="dxa"/>
            <w:tcBorders>
              <w:top w:val="single" w:sz="4" w:space="0" w:color="auto"/>
              <w:left w:val="single" w:sz="4" w:space="0" w:color="auto"/>
              <w:bottom w:val="single" w:sz="4" w:space="0" w:color="auto"/>
              <w:right w:val="single" w:sz="4" w:space="0" w:color="auto"/>
            </w:tcBorders>
            <w:vAlign w:val="center"/>
          </w:tcPr>
          <w:p w:rsidR="00C95717" w:rsidRDefault="00B0432C" w:rsidP="00C95717">
            <w:pPr>
              <w:spacing w:beforeLines="50" w:before="156" w:line="380" w:lineRule="exact"/>
              <w:jc w:val="center"/>
              <w:rPr>
                <w:rFonts w:ascii="楷体" w:eastAsia="楷体" w:hAnsi="楷体" w:cs="黑体"/>
                <w:bCs/>
                <w:kern w:val="0"/>
                <w:sz w:val="24"/>
              </w:rPr>
            </w:pPr>
            <w:r>
              <w:rPr>
                <w:rFonts w:ascii="楷体" w:eastAsia="楷体" w:hAnsi="楷体" w:cs="黑体"/>
                <w:bCs/>
                <w:kern w:val="0"/>
                <w:sz w:val="24"/>
              </w:rPr>
              <w:t>80</w:t>
            </w:r>
            <w:r w:rsidR="00C95717">
              <w:rPr>
                <w:rFonts w:ascii="楷体" w:eastAsia="楷体" w:hAnsi="楷体" w:cs="黑体" w:hint="eastAsia"/>
                <w:bCs/>
                <w:kern w:val="0"/>
                <w:sz w:val="24"/>
              </w:rPr>
              <w:t>分/</w:t>
            </w:r>
            <w:bookmarkStart w:id="0" w:name="_GoBack"/>
            <w:bookmarkEnd w:id="0"/>
            <w:r w:rsidR="00C95717">
              <w:rPr>
                <w:rFonts w:ascii="楷体" w:eastAsia="楷体" w:hAnsi="楷体" w:cs="黑体" w:hint="eastAsia"/>
                <w:bCs/>
                <w:kern w:val="0"/>
                <w:sz w:val="24"/>
              </w:rPr>
              <w:t>合格</w:t>
            </w:r>
          </w:p>
        </w:tc>
        <w:tc>
          <w:tcPr>
            <w:tcW w:w="1276" w:type="dxa"/>
            <w:tcBorders>
              <w:top w:val="single" w:sz="4" w:space="0" w:color="auto"/>
              <w:left w:val="single" w:sz="4" w:space="0" w:color="auto"/>
              <w:bottom w:val="single" w:sz="4" w:space="0" w:color="auto"/>
              <w:right w:val="single" w:sz="4" w:space="0" w:color="auto"/>
            </w:tcBorders>
            <w:vAlign w:val="center"/>
          </w:tcPr>
          <w:p w:rsidR="00C95717" w:rsidRDefault="00C95717" w:rsidP="00C95717">
            <w:pPr>
              <w:spacing w:beforeLines="50" w:before="156" w:line="380" w:lineRule="exact"/>
              <w:jc w:val="center"/>
              <w:rPr>
                <w:rFonts w:ascii="楷体" w:eastAsia="楷体" w:hAnsi="楷体" w:cs="黑体"/>
                <w:bCs/>
                <w:kern w:val="0"/>
                <w:sz w:val="24"/>
              </w:rPr>
            </w:pPr>
          </w:p>
        </w:tc>
      </w:tr>
    </w:tbl>
    <w:p w:rsidR="001B157E" w:rsidRDefault="004D73D7">
      <w:pPr>
        <w:widowControl/>
        <w:spacing w:line="400" w:lineRule="exact"/>
        <w:ind w:firstLineChars="200" w:firstLine="420"/>
        <w:jc w:val="left"/>
        <w:rPr>
          <w:rFonts w:ascii="仿宋_GB2312" w:eastAsia="仿宋_GB2312" w:hAnsi="宋体" w:cs="宋体"/>
          <w:kern w:val="0"/>
          <w:szCs w:val="21"/>
        </w:rPr>
      </w:pPr>
      <w:r>
        <w:rPr>
          <w:rFonts w:ascii="仿宋_GB2312" w:eastAsia="仿宋_GB2312" w:hAnsi="宋体" w:cs="宋体"/>
          <w:noProof/>
          <w:kern w:val="0"/>
          <w:szCs w:val="21"/>
        </w:rPr>
        <mc:AlternateContent>
          <mc:Choice Requires="wps">
            <w:drawing>
              <wp:anchor distT="0" distB="0" distL="114300" distR="114300" simplePos="0" relativeHeight="251659264" behindDoc="0" locked="0" layoutInCell="1" allowOverlap="1">
                <wp:simplePos x="0" y="0"/>
                <wp:positionH relativeFrom="column">
                  <wp:posOffset>582295</wp:posOffset>
                </wp:positionH>
                <wp:positionV relativeFrom="paragraph">
                  <wp:posOffset>777240</wp:posOffset>
                </wp:positionV>
                <wp:extent cx="76200" cy="188595"/>
                <wp:effectExtent l="0" t="0" r="0" b="1905"/>
                <wp:wrapNone/>
                <wp:docPr id="5" name="矩形 5"/>
                <wp:cNvGraphicFramePr/>
                <a:graphic xmlns:a="http://schemas.openxmlformats.org/drawingml/2006/main">
                  <a:graphicData uri="http://schemas.microsoft.com/office/word/2010/wordprocessingShape">
                    <wps:wsp>
                      <wps:cNvSpPr/>
                      <wps:spPr>
                        <a:xfrm>
                          <a:off x="0" y="0"/>
                          <a:ext cx="76200" cy="188595"/>
                        </a:xfrm>
                        <a:prstGeom prst="rect">
                          <a:avLst/>
                        </a:prstGeom>
                        <a:solidFill>
                          <a:srgbClr val="FFFFFF"/>
                        </a:solidFill>
                        <a:ln>
                          <a:noFill/>
                        </a:ln>
                        <a:effectLst/>
                      </wps:spPr>
                      <wps:txbx>
                        <w:txbxContent>
                          <w:p w:rsidR="001B157E" w:rsidRDefault="001B157E"/>
                        </w:txbxContent>
                      </wps:txbx>
                      <wps:bodyPr upright="1"/>
                    </wps:wsp>
                  </a:graphicData>
                </a:graphic>
              </wp:anchor>
            </w:drawing>
          </mc:Choice>
          <mc:Fallback xmlns:wpsCustomData="http://www.wps.cn/officeDocument/2013/wpsCustomData">
            <w:pict>
              <v:rect id="_x0000_s1026" o:spid="_x0000_s1026" o:spt="1" style="position:absolute;left:0pt;margin-left:45.85pt;margin-top:61.2pt;height:14.85pt;width:6pt;z-index:251659264;mso-width-relative:page;mso-height-relative:page;" fillcolor="#FFFFFF" filled="t" stroked="f" coordsize="21600,21600" o:gfxdata="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Pt3Gz1wAAAAoBAAAPAAAAAAAAAAEAIAAAACIAAABkcnMvZG93bnJldi54bWxQSwECFAAU&#10;AAAACACHTuJAEcZbtLkBAAB2AwAADgAAAAAAAAABACAAAAAmAQAAZHJzL2Uyb0RvYy54bWxQSwUG&#10;AAAAAAYABgBZAQAAUQUAAAAA&#10;">
                <v:fill on="t" focussize="0,0"/>
                <v:stroke on="f"/>
                <v:imagedata o:title=""/>
                <o:lock v:ext="edit" aspectratio="f"/>
                <v:textbox>
                  <w:txbxContent>
                    <w:p/>
                  </w:txbxContent>
                </v:textbox>
              </v:rect>
            </w:pict>
          </mc:Fallback>
        </mc:AlternateContent>
      </w:r>
      <w:r>
        <w:rPr>
          <w:rFonts w:ascii="仿宋_GB2312" w:eastAsia="仿宋_GB2312" w:hAnsi="宋体" w:cs="宋体" w:hint="eastAsia"/>
          <w:kern w:val="0"/>
          <w:szCs w:val="21"/>
        </w:rPr>
        <w:t>注：1.此表可扩展；</w:t>
      </w:r>
    </w:p>
    <w:p w:rsidR="001B157E" w:rsidRDefault="004D73D7">
      <w:pPr>
        <w:widowControl/>
        <w:spacing w:line="400" w:lineRule="exact"/>
        <w:ind w:firstLineChars="400" w:firstLine="840"/>
        <w:jc w:val="left"/>
        <w:rPr>
          <w:rFonts w:ascii="仿宋_GB2312" w:eastAsia="仿宋_GB2312" w:hAnsi="宋体" w:cs="宋体"/>
          <w:kern w:val="0"/>
          <w:szCs w:val="21"/>
        </w:rPr>
      </w:pPr>
      <w:r>
        <w:rPr>
          <w:rFonts w:ascii="仿宋_GB2312" w:eastAsia="仿宋_GB2312" w:hAnsi="宋体" w:cs="宋体" w:hint="eastAsia"/>
          <w:kern w:val="0"/>
          <w:szCs w:val="21"/>
        </w:rPr>
        <w:t>2.代表性传承人及所属代表性项目的基本信息需与省级以上文化和旅游部门公布文件一致；</w:t>
      </w:r>
    </w:p>
    <w:p w:rsidR="001B157E" w:rsidRDefault="004D73D7">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3.国家级非遗代表性传承人和省级非遗代表性传承人分为两个表格进行汇总。</w:t>
      </w:r>
    </w:p>
    <w:sectPr w:rsidR="001B157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6D5" w:rsidRDefault="003676D5" w:rsidP="00C95717">
      <w:r>
        <w:separator/>
      </w:r>
    </w:p>
  </w:endnote>
  <w:endnote w:type="continuationSeparator" w:id="0">
    <w:p w:rsidR="003676D5" w:rsidRDefault="003676D5" w:rsidP="00C9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大标宋简体">
    <w:altName w:val="微软雅黑"/>
    <w:charset w:val="00"/>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6D5" w:rsidRDefault="003676D5" w:rsidP="00C95717">
      <w:r>
        <w:separator/>
      </w:r>
    </w:p>
  </w:footnote>
  <w:footnote w:type="continuationSeparator" w:id="0">
    <w:p w:rsidR="003676D5" w:rsidRDefault="003676D5" w:rsidP="00C95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xNjZhZDA2NDFhZjM4ZjRiMDliZDRjY2ZkZmFmZWUifQ=="/>
  </w:docVars>
  <w:rsids>
    <w:rsidRoot w:val="00834473"/>
    <w:rsid w:val="00087DF4"/>
    <w:rsid w:val="001119DA"/>
    <w:rsid w:val="001731A5"/>
    <w:rsid w:val="001B157E"/>
    <w:rsid w:val="001C5614"/>
    <w:rsid w:val="0028045E"/>
    <w:rsid w:val="003279B5"/>
    <w:rsid w:val="00327C33"/>
    <w:rsid w:val="003527E7"/>
    <w:rsid w:val="003676D5"/>
    <w:rsid w:val="00383ECE"/>
    <w:rsid w:val="00424C53"/>
    <w:rsid w:val="004453E8"/>
    <w:rsid w:val="004A6F68"/>
    <w:rsid w:val="004C4E13"/>
    <w:rsid w:val="004D73D7"/>
    <w:rsid w:val="005369D5"/>
    <w:rsid w:val="005479C8"/>
    <w:rsid w:val="00596A1C"/>
    <w:rsid w:val="005C66AD"/>
    <w:rsid w:val="00602C6C"/>
    <w:rsid w:val="006C712F"/>
    <w:rsid w:val="00751453"/>
    <w:rsid w:val="007A2E19"/>
    <w:rsid w:val="00834473"/>
    <w:rsid w:val="00854025"/>
    <w:rsid w:val="00896765"/>
    <w:rsid w:val="008A3669"/>
    <w:rsid w:val="009350FA"/>
    <w:rsid w:val="009966C4"/>
    <w:rsid w:val="009D742A"/>
    <w:rsid w:val="00A115C6"/>
    <w:rsid w:val="00A53800"/>
    <w:rsid w:val="00A606E7"/>
    <w:rsid w:val="00AB231C"/>
    <w:rsid w:val="00AF7D92"/>
    <w:rsid w:val="00B0432C"/>
    <w:rsid w:val="00B15874"/>
    <w:rsid w:val="00BF01F9"/>
    <w:rsid w:val="00C43272"/>
    <w:rsid w:val="00C63EC7"/>
    <w:rsid w:val="00C73565"/>
    <w:rsid w:val="00C95717"/>
    <w:rsid w:val="00CA5BDF"/>
    <w:rsid w:val="00D05B2F"/>
    <w:rsid w:val="00D36DAF"/>
    <w:rsid w:val="00DE12F0"/>
    <w:rsid w:val="00DF274B"/>
    <w:rsid w:val="00DF5435"/>
    <w:rsid w:val="00E31B13"/>
    <w:rsid w:val="00E42D12"/>
    <w:rsid w:val="00E433F8"/>
    <w:rsid w:val="00EA7657"/>
    <w:rsid w:val="00EC21D0"/>
    <w:rsid w:val="00F342FF"/>
    <w:rsid w:val="00F62235"/>
    <w:rsid w:val="00FE124F"/>
    <w:rsid w:val="550C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6FCDCD"/>
  <w15:docId w15:val="{3DA4F325-16D5-44FC-9E9C-65CB4303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dcterms:created xsi:type="dcterms:W3CDTF">2023-04-18T08:50:00Z</dcterms:created>
  <dcterms:modified xsi:type="dcterms:W3CDTF">2023-04-21T01:22:00Z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AAEF464CD7DF4A6EA9F0CC12B58DEFA2_12</vt:lpwstr>
  </property>
</Properties>
</file>